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2D72" w14:textId="77777777" w:rsidR="001070C8" w:rsidRPr="00EB6F57" w:rsidRDefault="008E7581" w:rsidP="00FC1E04">
      <w:pPr>
        <w:jc w:val="center"/>
        <w:rPr>
          <w:rFonts w:ascii="Arial" w:hAnsi="Arial" w:cs="Arial"/>
          <w:b/>
          <w:sz w:val="24"/>
        </w:rPr>
      </w:pPr>
      <w:r w:rsidRPr="00EB6F57">
        <w:rPr>
          <w:rFonts w:ascii="Arial" w:hAnsi="Arial" w:cs="Arial"/>
          <w:b/>
          <w:sz w:val="24"/>
        </w:rPr>
        <w:t>UKRI Future Leader</w:t>
      </w:r>
      <w:r w:rsidR="00FC1E04" w:rsidRPr="00EB6F57">
        <w:rPr>
          <w:rFonts w:ascii="Arial" w:hAnsi="Arial" w:cs="Arial"/>
          <w:b/>
          <w:sz w:val="24"/>
        </w:rPr>
        <w:t xml:space="preserve"> </w:t>
      </w:r>
      <w:r w:rsidR="001070C8" w:rsidRPr="00EB6F57">
        <w:rPr>
          <w:rFonts w:ascii="Arial" w:hAnsi="Arial" w:cs="Arial"/>
          <w:b/>
          <w:sz w:val="24"/>
        </w:rPr>
        <w:t>Fellowships</w:t>
      </w:r>
      <w:r w:rsidRPr="00EB6F57">
        <w:rPr>
          <w:rFonts w:ascii="Arial" w:hAnsi="Arial" w:cs="Arial"/>
          <w:b/>
          <w:sz w:val="24"/>
        </w:rPr>
        <w:t xml:space="preserve"> Round 8</w:t>
      </w:r>
    </w:p>
    <w:p w14:paraId="34CD288F" w14:textId="7F5D4006" w:rsidR="00340E21" w:rsidRPr="00EB6F57" w:rsidRDefault="00340E21" w:rsidP="00FC1E04">
      <w:pPr>
        <w:jc w:val="center"/>
        <w:rPr>
          <w:rFonts w:ascii="Arial" w:hAnsi="Arial" w:cs="Arial"/>
          <w:b/>
          <w:sz w:val="24"/>
        </w:rPr>
      </w:pPr>
      <w:r w:rsidRPr="00EB6F57">
        <w:rPr>
          <w:rFonts w:ascii="Arial" w:hAnsi="Arial" w:cs="Arial"/>
          <w:b/>
          <w:sz w:val="24"/>
        </w:rPr>
        <w:t xml:space="preserve">University of Cambridge – </w:t>
      </w:r>
      <w:r w:rsidR="00E94D7D">
        <w:rPr>
          <w:rFonts w:ascii="Arial" w:hAnsi="Arial" w:cs="Arial"/>
          <w:b/>
          <w:sz w:val="24"/>
        </w:rPr>
        <w:t xml:space="preserve">School </w:t>
      </w:r>
      <w:r w:rsidR="008E7581" w:rsidRPr="00EB6F57">
        <w:rPr>
          <w:rFonts w:ascii="Arial" w:hAnsi="Arial" w:cs="Arial"/>
          <w:b/>
          <w:sz w:val="24"/>
        </w:rPr>
        <w:t>selection form</w:t>
      </w:r>
    </w:p>
    <w:p w14:paraId="3D99CDFE" w14:textId="77777777" w:rsidR="00340E21" w:rsidRPr="00F81005" w:rsidRDefault="00340E21" w:rsidP="00340E21">
      <w:pPr>
        <w:jc w:val="center"/>
        <w:rPr>
          <w:rStyle w:val="Hyperlink"/>
          <w:rFonts w:ascii="Arial" w:eastAsia="Times New Roman" w:hAnsi="Arial" w:cs="Arial"/>
          <w:i/>
        </w:rPr>
      </w:pPr>
      <w:r w:rsidRPr="00F81005">
        <w:rPr>
          <w:rFonts w:ascii="Arial" w:eastAsia="Times New Roman" w:hAnsi="Arial" w:cs="Arial"/>
          <w:i/>
          <w:color w:val="000000"/>
        </w:rPr>
        <w:t xml:space="preserve">Call Details: </w:t>
      </w:r>
      <w:hyperlink r:id="rId9" w:history="1">
        <w:r w:rsidR="008E7581" w:rsidRPr="00FE366D">
          <w:rPr>
            <w:rStyle w:val="Hyperlink"/>
            <w:rFonts w:ascii="Arial" w:eastAsia="Times New Roman" w:hAnsi="Arial" w:cs="Arial"/>
            <w:i/>
          </w:rPr>
          <w:t>https://www.ukri.org/opportunity/future-leaders-fellowships-round-8/</w:t>
        </w:r>
      </w:hyperlink>
      <w:r w:rsidR="008E7581">
        <w:rPr>
          <w:rFonts w:ascii="Arial" w:eastAsia="Times New Roman" w:hAnsi="Arial" w:cs="Arial"/>
          <w:i/>
          <w:color w:val="000000"/>
        </w:rPr>
        <w:t xml:space="preserve"> </w:t>
      </w:r>
    </w:p>
    <w:p w14:paraId="50804D28" w14:textId="6CB7EB9D" w:rsidR="00A01431" w:rsidRDefault="00340E21" w:rsidP="00340E21">
      <w:pPr>
        <w:jc w:val="center"/>
        <w:rPr>
          <w:rFonts w:ascii="Arial" w:hAnsi="Arial" w:cs="Arial"/>
          <w:b/>
          <w:i/>
        </w:rPr>
      </w:pPr>
      <w:r w:rsidRPr="00F81005">
        <w:rPr>
          <w:rFonts w:ascii="Arial" w:hAnsi="Arial" w:cs="Arial"/>
          <w:i/>
        </w:rPr>
        <w:t>Please submit this completed form</w:t>
      </w:r>
      <w:r w:rsidR="00244A5E">
        <w:rPr>
          <w:rFonts w:ascii="Arial" w:hAnsi="Arial" w:cs="Arial"/>
          <w:i/>
        </w:rPr>
        <w:t xml:space="preserve"> and the applicant’s CV</w:t>
      </w:r>
      <w:r w:rsidR="008E7581">
        <w:rPr>
          <w:rFonts w:ascii="Arial" w:hAnsi="Arial" w:cs="Arial"/>
          <w:i/>
        </w:rPr>
        <w:t xml:space="preserve"> </w:t>
      </w:r>
      <w:r w:rsidR="00E94D7D">
        <w:rPr>
          <w:rFonts w:ascii="Arial" w:hAnsi="Arial" w:cs="Arial"/>
          <w:i/>
        </w:rPr>
        <w:t xml:space="preserve">to </w:t>
      </w:r>
      <w:hyperlink r:id="rId10" w:history="1">
        <w:r w:rsidR="00E94D7D" w:rsidRPr="000D4097">
          <w:rPr>
            <w:rStyle w:val="Hyperlink"/>
            <w:rFonts w:ascii="Arial" w:hAnsi="Arial" w:cs="Arial"/>
            <w:i/>
          </w:rPr>
          <w:t>ahss-srf-administrator@admin.cam.ac.uk</w:t>
        </w:r>
      </w:hyperlink>
      <w:r w:rsidR="00A01431">
        <w:rPr>
          <w:rFonts w:ascii="Arial" w:hAnsi="Arial" w:cs="Arial"/>
          <w:b/>
          <w:i/>
        </w:rPr>
        <w:t xml:space="preserve"> </w:t>
      </w:r>
      <w:r w:rsidR="00A01431" w:rsidRPr="008E7581">
        <w:rPr>
          <w:rFonts w:ascii="Arial" w:hAnsi="Arial" w:cs="Arial"/>
          <w:i/>
        </w:rPr>
        <w:t>by</w:t>
      </w:r>
    </w:p>
    <w:p w14:paraId="71C763BB" w14:textId="0729FD2E" w:rsidR="000F1183" w:rsidRPr="00E94D7D" w:rsidRDefault="00E94D7D" w:rsidP="000F1183">
      <w:pPr>
        <w:jc w:val="center"/>
        <w:rPr>
          <w:rFonts w:ascii="Arial" w:hAnsi="Arial" w:cs="Arial"/>
          <w:i/>
          <w:sz w:val="32"/>
          <w:szCs w:val="32"/>
        </w:rPr>
      </w:pPr>
      <w:r w:rsidRPr="00E94D7D">
        <w:rPr>
          <w:rFonts w:ascii="Arial" w:hAnsi="Arial" w:cs="Arial"/>
          <w:b/>
          <w:i/>
          <w:sz w:val="32"/>
          <w:szCs w:val="32"/>
        </w:rPr>
        <w:t>20</w:t>
      </w:r>
      <w:r w:rsidRPr="00E94D7D">
        <w:rPr>
          <w:rFonts w:ascii="Arial" w:hAnsi="Arial" w:cs="Arial"/>
          <w:b/>
          <w:i/>
          <w:sz w:val="32"/>
          <w:szCs w:val="32"/>
          <w:vertAlign w:val="superscript"/>
        </w:rPr>
        <w:t>th</w:t>
      </w:r>
      <w:r>
        <w:rPr>
          <w:rFonts w:ascii="Arial" w:hAnsi="Arial" w:cs="Arial"/>
          <w:b/>
          <w:i/>
          <w:sz w:val="32"/>
          <w:szCs w:val="32"/>
        </w:rPr>
        <w:t xml:space="preserve"> April</w:t>
      </w:r>
      <w:r w:rsidR="008E7581" w:rsidRPr="00E94D7D">
        <w:rPr>
          <w:rFonts w:ascii="Arial" w:hAnsi="Arial" w:cs="Arial"/>
          <w:b/>
          <w:i/>
          <w:sz w:val="32"/>
          <w:szCs w:val="32"/>
        </w:rPr>
        <w:t xml:space="preserve"> 2023</w:t>
      </w:r>
    </w:p>
    <w:p w14:paraId="20DA95AE" w14:textId="3E738BCF" w:rsidR="00340E21" w:rsidRPr="00E369E4" w:rsidRDefault="00E369E4">
      <w:pPr>
        <w:rPr>
          <w:rFonts w:ascii="Arial" w:hAnsi="Arial" w:cs="Arial"/>
          <w:b/>
          <w:i/>
        </w:rPr>
      </w:pPr>
      <w:r w:rsidRPr="00E369E4">
        <w:rPr>
          <w:rFonts w:ascii="Arial" w:hAnsi="Arial" w:cs="Arial"/>
          <w:b/>
          <w:i/>
        </w:rPr>
        <w:t>To be completed by the applicant</w:t>
      </w:r>
    </w:p>
    <w:tbl>
      <w:tblPr>
        <w:tblStyle w:val="TableGrid"/>
        <w:tblW w:w="5000" w:type="pct"/>
        <w:tblLook w:val="04A0" w:firstRow="1" w:lastRow="0" w:firstColumn="1" w:lastColumn="0" w:noHBand="0" w:noVBand="1"/>
      </w:tblPr>
      <w:tblGrid>
        <w:gridCol w:w="2972"/>
        <w:gridCol w:w="6044"/>
      </w:tblGrid>
      <w:tr w:rsidR="00A01431" w14:paraId="0AAC6F6B" w14:textId="77777777" w:rsidTr="36145218">
        <w:tc>
          <w:tcPr>
            <w:tcW w:w="1648" w:type="pct"/>
          </w:tcPr>
          <w:p w14:paraId="7CAD07C1" w14:textId="77777777" w:rsidR="00A01431" w:rsidRPr="00A01431" w:rsidRDefault="008E7581" w:rsidP="008E7581">
            <w:pPr>
              <w:rPr>
                <w:rFonts w:ascii="Arial" w:hAnsi="Arial" w:cs="Arial"/>
                <w:b/>
              </w:rPr>
            </w:pPr>
            <w:r>
              <w:rPr>
                <w:rFonts w:ascii="Arial" w:hAnsi="Arial" w:cs="Arial"/>
                <w:b/>
              </w:rPr>
              <w:t>Full name</w:t>
            </w:r>
          </w:p>
        </w:tc>
        <w:tc>
          <w:tcPr>
            <w:tcW w:w="3352" w:type="pct"/>
          </w:tcPr>
          <w:p w14:paraId="150F6543" w14:textId="77777777" w:rsidR="00A01431" w:rsidRDefault="00A01431">
            <w:pPr>
              <w:rPr>
                <w:rFonts w:ascii="Arial" w:hAnsi="Arial" w:cs="Arial"/>
              </w:rPr>
            </w:pPr>
          </w:p>
        </w:tc>
      </w:tr>
      <w:tr w:rsidR="00A01431" w14:paraId="7EC42F4D" w14:textId="77777777" w:rsidTr="36145218">
        <w:tc>
          <w:tcPr>
            <w:tcW w:w="1648" w:type="pct"/>
          </w:tcPr>
          <w:p w14:paraId="143B1891" w14:textId="77777777" w:rsidR="00A01431" w:rsidRPr="00A01431" w:rsidRDefault="00A01431">
            <w:pPr>
              <w:rPr>
                <w:rFonts w:ascii="Arial" w:hAnsi="Arial" w:cs="Arial"/>
                <w:b/>
              </w:rPr>
            </w:pPr>
            <w:r w:rsidRPr="00A01431">
              <w:rPr>
                <w:rFonts w:ascii="Arial" w:hAnsi="Arial" w:cs="Arial"/>
                <w:b/>
              </w:rPr>
              <w:t>Host Department</w:t>
            </w:r>
          </w:p>
        </w:tc>
        <w:tc>
          <w:tcPr>
            <w:tcW w:w="3352" w:type="pct"/>
          </w:tcPr>
          <w:p w14:paraId="3A2A2B19" w14:textId="636BFDED" w:rsidR="00A01431" w:rsidRDefault="00A01431">
            <w:pPr>
              <w:rPr>
                <w:rFonts w:ascii="Arial" w:hAnsi="Arial" w:cs="Arial"/>
              </w:rPr>
            </w:pPr>
          </w:p>
        </w:tc>
      </w:tr>
      <w:tr w:rsidR="008E7581" w14:paraId="47F18BC3" w14:textId="77777777" w:rsidTr="36145218">
        <w:tc>
          <w:tcPr>
            <w:tcW w:w="1648" w:type="pct"/>
          </w:tcPr>
          <w:p w14:paraId="47579947" w14:textId="77777777" w:rsidR="008E7581" w:rsidRPr="00A01431" w:rsidRDefault="00E369E4">
            <w:pPr>
              <w:rPr>
                <w:rFonts w:ascii="Arial" w:hAnsi="Arial" w:cs="Arial"/>
                <w:b/>
              </w:rPr>
            </w:pPr>
            <w:r>
              <w:rPr>
                <w:rFonts w:ascii="Arial" w:hAnsi="Arial" w:cs="Arial"/>
                <w:b/>
              </w:rPr>
              <w:t>Research Project Title</w:t>
            </w:r>
          </w:p>
        </w:tc>
        <w:tc>
          <w:tcPr>
            <w:tcW w:w="3352" w:type="pct"/>
          </w:tcPr>
          <w:p w14:paraId="06A01FD3" w14:textId="77777777" w:rsidR="008E7581" w:rsidRDefault="008E7581">
            <w:pPr>
              <w:rPr>
                <w:rFonts w:ascii="Arial" w:hAnsi="Arial" w:cs="Arial"/>
              </w:rPr>
            </w:pPr>
          </w:p>
        </w:tc>
      </w:tr>
      <w:tr w:rsidR="00E369E4" w14:paraId="5456C3E6" w14:textId="77777777" w:rsidTr="36145218">
        <w:trPr>
          <w:trHeight w:val="8959"/>
        </w:trPr>
        <w:tc>
          <w:tcPr>
            <w:tcW w:w="1648" w:type="pct"/>
          </w:tcPr>
          <w:p w14:paraId="602C5954" w14:textId="77777777" w:rsidR="00EB6F57" w:rsidRDefault="00EB6F57" w:rsidP="00EB6F57">
            <w:pPr>
              <w:rPr>
                <w:rFonts w:ascii="Arial" w:hAnsi="Arial" w:cs="Arial"/>
                <w:b/>
              </w:rPr>
            </w:pPr>
            <w:r w:rsidRPr="00A01431">
              <w:rPr>
                <w:rFonts w:ascii="Arial" w:hAnsi="Arial" w:cs="Arial"/>
                <w:b/>
              </w:rPr>
              <w:t>Research project description</w:t>
            </w:r>
          </w:p>
          <w:p w14:paraId="188B94D4" w14:textId="02C9817F" w:rsidR="00E369E4" w:rsidRPr="00F539C9" w:rsidRDefault="00EB6F57" w:rsidP="00EB6F57">
            <w:pPr>
              <w:rPr>
                <w:rFonts w:ascii="Arial" w:eastAsia="Times New Roman" w:hAnsi="Arial" w:cs="Arial"/>
                <w:szCs w:val="24"/>
                <w:lang w:eastAsia="en-GB"/>
              </w:rPr>
            </w:pPr>
            <w:r>
              <w:rPr>
                <w:rFonts w:ascii="Arial" w:hAnsi="Arial" w:cs="Arial"/>
                <w:sz w:val="20"/>
              </w:rPr>
              <w:t>Highlight</w:t>
            </w:r>
            <w:r w:rsidRPr="004F2F82">
              <w:rPr>
                <w:rFonts w:ascii="Arial" w:hAnsi="Arial" w:cs="Arial"/>
                <w:sz w:val="20"/>
              </w:rPr>
              <w:t xml:space="preserve"> the importance, novelty and feasibility of the proposed programme of work as well as the overall potential of the fellowship to establish or maintain a distinctive and outstanding research/innovation activity</w:t>
            </w:r>
            <w:r>
              <w:rPr>
                <w:rFonts w:ascii="Arial" w:hAnsi="Arial" w:cs="Arial"/>
                <w:sz w:val="20"/>
              </w:rPr>
              <w:t xml:space="preserve">. </w:t>
            </w:r>
            <w:r w:rsidRPr="004F2F82">
              <w:rPr>
                <w:rFonts w:ascii="Arial" w:hAnsi="Arial" w:cs="Arial"/>
                <w:sz w:val="20"/>
              </w:rPr>
              <w:t>(maximum 500 words</w:t>
            </w:r>
            <w:r w:rsidRPr="00FF7EAE">
              <w:rPr>
                <w:rFonts w:ascii="Arial" w:hAnsi="Arial" w:cs="Arial"/>
              </w:rPr>
              <w:t>)</w:t>
            </w:r>
          </w:p>
        </w:tc>
        <w:tc>
          <w:tcPr>
            <w:tcW w:w="3352" w:type="pct"/>
          </w:tcPr>
          <w:p w14:paraId="3DD94C74" w14:textId="77777777" w:rsidR="00E369E4" w:rsidRDefault="00E369E4" w:rsidP="00E369E4">
            <w:pPr>
              <w:rPr>
                <w:rFonts w:ascii="Arial" w:hAnsi="Arial" w:cs="Arial"/>
              </w:rPr>
            </w:pPr>
          </w:p>
        </w:tc>
      </w:tr>
      <w:tr w:rsidR="00E369E4" w14:paraId="2898952A" w14:textId="77777777" w:rsidTr="36145218">
        <w:trPr>
          <w:trHeight w:val="6227"/>
        </w:trPr>
        <w:tc>
          <w:tcPr>
            <w:tcW w:w="1648" w:type="pct"/>
          </w:tcPr>
          <w:p w14:paraId="5DE10DC9" w14:textId="77777777" w:rsidR="00EB6F57" w:rsidRPr="00DB03AA" w:rsidRDefault="00EB6F57" w:rsidP="00EB6F57">
            <w:pPr>
              <w:rPr>
                <w:rFonts w:ascii="Arial" w:hAnsi="Arial" w:cs="Arial"/>
                <w:b/>
              </w:rPr>
            </w:pPr>
            <w:r>
              <w:rPr>
                <w:rFonts w:ascii="Arial" w:eastAsia="Times New Roman" w:hAnsi="Arial" w:cs="Arial"/>
                <w:b/>
                <w:szCs w:val="24"/>
                <w:lang w:eastAsia="en-GB"/>
              </w:rPr>
              <w:lastRenderedPageBreak/>
              <w:t>L</w:t>
            </w:r>
            <w:r w:rsidRPr="008E7581">
              <w:rPr>
                <w:rFonts w:ascii="Arial" w:eastAsia="Times New Roman" w:hAnsi="Arial" w:cs="Arial"/>
                <w:b/>
                <w:szCs w:val="24"/>
                <w:lang w:eastAsia="en-GB"/>
              </w:rPr>
              <w:t>ong-term career goals</w:t>
            </w:r>
            <w:r>
              <w:rPr>
                <w:rFonts w:ascii="Arial" w:eastAsia="Times New Roman" w:hAnsi="Arial" w:cs="Arial"/>
                <w:b/>
                <w:szCs w:val="24"/>
                <w:lang w:eastAsia="en-GB"/>
              </w:rPr>
              <w:t xml:space="preserve"> </w:t>
            </w:r>
          </w:p>
          <w:p w14:paraId="5CA0677D" w14:textId="1DDAB156" w:rsidR="003311E1" w:rsidRPr="00DB03AA" w:rsidRDefault="00EB6F57" w:rsidP="00EB6F57">
            <w:pPr>
              <w:rPr>
                <w:rFonts w:ascii="Arial" w:hAnsi="Arial" w:cs="Arial"/>
                <w:b/>
                <w:sz w:val="20"/>
              </w:rPr>
            </w:pPr>
            <w:r w:rsidRPr="004F2F82">
              <w:rPr>
                <w:rFonts w:ascii="Arial" w:eastAsia="Times New Roman" w:hAnsi="Arial" w:cs="Arial"/>
                <w:sz w:val="20"/>
                <w:szCs w:val="24"/>
                <w:lang w:eastAsia="en-GB"/>
              </w:rPr>
              <w:t>Outline how a UKRI FLF would enable and support your career development</w:t>
            </w:r>
            <w:r>
              <w:rPr>
                <w:rFonts w:ascii="Arial" w:eastAsia="Times New Roman" w:hAnsi="Arial" w:cs="Arial"/>
                <w:sz w:val="20"/>
                <w:szCs w:val="24"/>
                <w:lang w:eastAsia="en-GB"/>
              </w:rPr>
              <w:t xml:space="preserve">. </w:t>
            </w:r>
            <w:r w:rsidRPr="004F2F82">
              <w:rPr>
                <w:rFonts w:ascii="Arial" w:eastAsia="Times New Roman" w:hAnsi="Arial" w:cs="Arial"/>
                <w:sz w:val="20"/>
                <w:szCs w:val="24"/>
                <w:lang w:eastAsia="en-GB"/>
              </w:rPr>
              <w:t>(maximum 250 words)</w:t>
            </w:r>
          </w:p>
          <w:p w14:paraId="1FA62C84" w14:textId="6BD43794" w:rsidR="003311E1" w:rsidRPr="00DB03AA" w:rsidRDefault="003311E1" w:rsidP="004F2F82">
            <w:pPr>
              <w:rPr>
                <w:rFonts w:ascii="Arial" w:hAnsi="Arial" w:cs="Arial"/>
                <w:b/>
              </w:rPr>
            </w:pPr>
          </w:p>
        </w:tc>
        <w:tc>
          <w:tcPr>
            <w:tcW w:w="3352" w:type="pct"/>
          </w:tcPr>
          <w:p w14:paraId="45069540" w14:textId="77777777" w:rsidR="00E369E4" w:rsidRDefault="00E369E4" w:rsidP="00E369E4">
            <w:pPr>
              <w:rPr>
                <w:rFonts w:ascii="Arial" w:hAnsi="Arial" w:cs="Arial"/>
              </w:rPr>
            </w:pPr>
          </w:p>
        </w:tc>
      </w:tr>
      <w:tr w:rsidR="00EB6F57" w14:paraId="62384132" w14:textId="77777777" w:rsidTr="36145218">
        <w:trPr>
          <w:trHeight w:val="6514"/>
        </w:trPr>
        <w:tc>
          <w:tcPr>
            <w:tcW w:w="1648" w:type="pct"/>
          </w:tcPr>
          <w:p w14:paraId="0A90D8C5" w14:textId="77777777" w:rsidR="00EB6F57" w:rsidRPr="00DB03AA" w:rsidRDefault="00EB6F57" w:rsidP="00EB6F57">
            <w:pPr>
              <w:rPr>
                <w:rFonts w:ascii="Arial" w:hAnsi="Arial" w:cs="Arial"/>
                <w:b/>
                <w:sz w:val="20"/>
              </w:rPr>
            </w:pPr>
            <w:r w:rsidRPr="00DB03AA">
              <w:rPr>
                <w:rFonts w:ascii="Arial" w:hAnsi="Arial" w:cs="Arial"/>
                <w:b/>
              </w:rPr>
              <w:t>Impact &amp; Strategic Relevance</w:t>
            </w:r>
          </w:p>
          <w:p w14:paraId="71D8BF80" w14:textId="600E7FE6" w:rsidR="00EB6F57" w:rsidRPr="00EB6F57" w:rsidRDefault="00EB6F57" w:rsidP="00EB6F57">
            <w:pPr>
              <w:rPr>
                <w:rFonts w:ascii="Arial" w:hAnsi="Arial" w:cs="Arial"/>
                <w:b/>
                <w:sz w:val="18"/>
              </w:rPr>
            </w:pPr>
            <w:r w:rsidRPr="36145218">
              <w:rPr>
                <w:rFonts w:ascii="Arial" w:hAnsi="Arial" w:cs="Arial"/>
                <w:sz w:val="20"/>
                <w:szCs w:val="20"/>
              </w:rPr>
              <w:t>Summarise the importance and potential impact of the research/innovation for society and/or the economy</w:t>
            </w:r>
          </w:p>
          <w:p w14:paraId="4892F992" w14:textId="4E1FB70D" w:rsidR="00EB6F57" w:rsidRPr="00A01431" w:rsidRDefault="132D5CD8" w:rsidP="36145218">
            <w:pPr>
              <w:rPr>
                <w:rFonts w:ascii="Arial" w:hAnsi="Arial" w:cs="Arial"/>
                <w:b/>
                <w:bCs/>
                <w:sz w:val="20"/>
                <w:szCs w:val="20"/>
              </w:rPr>
            </w:pPr>
            <w:r w:rsidRPr="36145218">
              <w:rPr>
                <w:rFonts w:ascii="Arial" w:eastAsia="Times New Roman" w:hAnsi="Arial" w:cs="Arial"/>
                <w:sz w:val="20"/>
                <w:szCs w:val="20"/>
                <w:lang w:eastAsia="en-GB"/>
              </w:rPr>
              <w:t>(maximum 250 words)</w:t>
            </w:r>
          </w:p>
        </w:tc>
        <w:tc>
          <w:tcPr>
            <w:tcW w:w="3352" w:type="pct"/>
          </w:tcPr>
          <w:p w14:paraId="497D2D1B" w14:textId="77777777" w:rsidR="00EB6F57" w:rsidRDefault="00EB6F57" w:rsidP="00E369E4">
            <w:pPr>
              <w:rPr>
                <w:rFonts w:ascii="Arial" w:hAnsi="Arial" w:cs="Arial"/>
              </w:rPr>
            </w:pPr>
          </w:p>
        </w:tc>
      </w:tr>
    </w:tbl>
    <w:p w14:paraId="2E8440CC" w14:textId="77777777" w:rsidR="00E369E4" w:rsidRPr="00F81005" w:rsidRDefault="00E369E4">
      <w:pPr>
        <w:rPr>
          <w:rFonts w:ascii="Arial" w:hAnsi="Arial" w:cs="Arial"/>
        </w:rPr>
      </w:pPr>
    </w:p>
    <w:p w14:paraId="25A9F0C4" w14:textId="77777777" w:rsidR="007F6D02" w:rsidRDefault="007F6D02">
      <w:pPr>
        <w:spacing w:after="160" w:line="259" w:lineRule="auto"/>
        <w:rPr>
          <w:rFonts w:ascii="Arial" w:hAnsi="Arial" w:cs="Arial"/>
          <w:b/>
          <w:bCs/>
          <w:i/>
          <w:iCs/>
        </w:rPr>
      </w:pPr>
      <w:r>
        <w:rPr>
          <w:rFonts w:ascii="Arial" w:hAnsi="Arial" w:cs="Arial"/>
          <w:b/>
          <w:bCs/>
          <w:i/>
          <w:iCs/>
        </w:rPr>
        <w:br w:type="page"/>
      </w:r>
    </w:p>
    <w:p w14:paraId="22B693E7" w14:textId="488FB6D2" w:rsidR="00997905" w:rsidRDefault="00337535">
      <w:pPr>
        <w:rPr>
          <w:rFonts w:ascii="Arial" w:hAnsi="Arial" w:cs="Arial"/>
          <w:b/>
          <w:i/>
        </w:rPr>
      </w:pPr>
      <w:r>
        <w:rPr>
          <w:rFonts w:ascii="Arial" w:hAnsi="Arial" w:cs="Arial"/>
          <w:b/>
          <w:bCs/>
          <w:i/>
          <w:iCs/>
        </w:rPr>
        <w:lastRenderedPageBreak/>
        <w:t xml:space="preserve">To be completed by the </w:t>
      </w:r>
      <w:proofErr w:type="spellStart"/>
      <w:r>
        <w:rPr>
          <w:rFonts w:ascii="Arial" w:hAnsi="Arial" w:cs="Arial"/>
          <w:b/>
          <w:bCs/>
          <w:i/>
          <w:iCs/>
        </w:rPr>
        <w:t>HoD</w:t>
      </w:r>
      <w:proofErr w:type="spellEnd"/>
      <w:r>
        <w:rPr>
          <w:rFonts w:ascii="Arial" w:hAnsi="Arial" w:cs="Arial"/>
          <w:b/>
          <w:bCs/>
          <w:i/>
          <w:iCs/>
        </w:rPr>
        <w:t xml:space="preserve">  or </w:t>
      </w:r>
      <w:r w:rsidR="00E369E4" w:rsidRPr="0215AFDF">
        <w:rPr>
          <w:rFonts w:ascii="Arial" w:hAnsi="Arial" w:cs="Arial"/>
          <w:b/>
          <w:bCs/>
          <w:i/>
          <w:iCs/>
        </w:rPr>
        <w:t>Departmental Administrator</w:t>
      </w:r>
    </w:p>
    <w:p w14:paraId="6968129B" w14:textId="0300D9EF" w:rsidR="3D7FAC9B" w:rsidRDefault="3D7FAC9B" w:rsidP="000F16B5">
      <w:pPr>
        <w:jc w:val="both"/>
        <w:rPr>
          <w:rFonts w:ascii="Arial" w:eastAsia="Arial" w:hAnsi="Arial" w:cs="Arial"/>
          <w:color w:val="000000" w:themeColor="text1"/>
        </w:rPr>
      </w:pPr>
      <w:r w:rsidRPr="0215AFDF">
        <w:rPr>
          <w:rFonts w:ascii="Arial" w:eastAsia="Arial" w:hAnsi="Arial" w:cs="Arial"/>
          <w:b/>
          <w:bCs/>
          <w:color w:val="000000" w:themeColor="text1"/>
          <w:lang w:val="en-US"/>
        </w:rPr>
        <w:t>Confirmat</w:t>
      </w:r>
      <w:r w:rsidR="003B15EA">
        <w:rPr>
          <w:rFonts w:ascii="Arial" w:eastAsia="Arial" w:hAnsi="Arial" w:cs="Arial"/>
          <w:b/>
          <w:bCs/>
          <w:color w:val="000000" w:themeColor="text1"/>
          <w:lang w:val="en-US"/>
        </w:rPr>
        <w:t>ion of a commitment to the open-</w:t>
      </w:r>
      <w:r w:rsidRPr="0215AFDF">
        <w:rPr>
          <w:rFonts w:ascii="Arial" w:eastAsia="Arial" w:hAnsi="Arial" w:cs="Arial"/>
          <w:b/>
          <w:bCs/>
          <w:color w:val="000000" w:themeColor="text1"/>
          <w:lang w:val="en-US"/>
        </w:rPr>
        <w:t>ended position</w:t>
      </w:r>
      <w:r w:rsidRPr="0215AFDF">
        <w:rPr>
          <w:rFonts w:ascii="Arial" w:eastAsia="Arial" w:hAnsi="Arial" w:cs="Arial"/>
          <w:color w:val="000000" w:themeColor="text1"/>
          <w:lang w:val="en-US"/>
        </w:rPr>
        <w:t xml:space="preserve">: Round 8 guidelines reiterate that academic host </w:t>
      </w:r>
      <w:proofErr w:type="spellStart"/>
      <w:r w:rsidRPr="0215AFDF">
        <w:rPr>
          <w:rFonts w:ascii="Arial" w:eastAsia="Arial" w:hAnsi="Arial" w:cs="Arial"/>
          <w:color w:val="000000" w:themeColor="text1"/>
          <w:lang w:val="en-US"/>
        </w:rPr>
        <w:t>organisations</w:t>
      </w:r>
      <w:proofErr w:type="spellEnd"/>
      <w:r w:rsidRPr="0215AFDF">
        <w:rPr>
          <w:rFonts w:ascii="Arial" w:eastAsia="Arial" w:hAnsi="Arial" w:cs="Arial"/>
          <w:color w:val="000000" w:themeColor="text1"/>
          <w:lang w:val="en-US"/>
        </w:rPr>
        <w:t xml:space="preserve"> should provide a commitment to an open-ended</w:t>
      </w:r>
      <w:r w:rsidR="007F6D02">
        <w:rPr>
          <w:rFonts w:ascii="Arial" w:eastAsia="Arial" w:hAnsi="Arial" w:cs="Arial"/>
          <w:color w:val="000000" w:themeColor="text1"/>
          <w:lang w:val="en-US"/>
        </w:rPr>
        <w:t xml:space="preserve"> independent research/innovation</w:t>
      </w:r>
      <w:r w:rsidRPr="0215AFDF">
        <w:rPr>
          <w:rFonts w:ascii="Arial" w:eastAsia="Arial" w:hAnsi="Arial" w:cs="Arial"/>
          <w:color w:val="000000" w:themeColor="text1"/>
          <w:lang w:val="en-US"/>
        </w:rPr>
        <w:t xml:space="preserve"> position for the </w:t>
      </w:r>
      <w:r w:rsidR="007F6D02">
        <w:rPr>
          <w:rFonts w:ascii="Arial" w:eastAsia="Arial" w:hAnsi="Arial" w:cs="Arial"/>
          <w:color w:val="000000" w:themeColor="text1"/>
          <w:lang w:val="en-US"/>
        </w:rPr>
        <w:t xml:space="preserve">FLF, </w:t>
      </w:r>
      <w:r w:rsidR="007F6D02" w:rsidRPr="0215AFDF">
        <w:rPr>
          <w:rFonts w:ascii="Arial" w:eastAsia="Arial" w:hAnsi="Arial" w:cs="Arial"/>
          <w:color w:val="000000" w:themeColor="text1"/>
          <w:lang w:val="en-US"/>
        </w:rPr>
        <w:t xml:space="preserve">in line with </w:t>
      </w:r>
      <w:proofErr w:type="spellStart"/>
      <w:r w:rsidR="007F6D02" w:rsidRPr="0215AFDF">
        <w:rPr>
          <w:rFonts w:ascii="Arial" w:eastAsia="Arial" w:hAnsi="Arial" w:cs="Arial"/>
          <w:color w:val="000000" w:themeColor="text1"/>
          <w:lang w:val="en-US"/>
        </w:rPr>
        <w:t>organisational</w:t>
      </w:r>
      <w:proofErr w:type="spellEnd"/>
      <w:r w:rsidR="007F6D02" w:rsidRPr="0215AFDF">
        <w:rPr>
          <w:rFonts w:ascii="Arial" w:eastAsia="Arial" w:hAnsi="Arial" w:cs="Arial"/>
          <w:color w:val="000000" w:themeColor="text1"/>
          <w:lang w:val="en-US"/>
        </w:rPr>
        <w:t xml:space="preserve"> emp</w:t>
      </w:r>
      <w:r w:rsidR="007F6D02">
        <w:rPr>
          <w:rFonts w:ascii="Arial" w:eastAsia="Arial" w:hAnsi="Arial" w:cs="Arial"/>
          <w:color w:val="000000" w:themeColor="text1"/>
          <w:lang w:val="en-US"/>
        </w:rPr>
        <w:t xml:space="preserve">loyment policies and practices </w:t>
      </w:r>
      <w:r w:rsidRPr="0215AFDF">
        <w:rPr>
          <w:rFonts w:ascii="Arial" w:eastAsia="Arial" w:hAnsi="Arial" w:cs="Arial"/>
          <w:color w:val="000000" w:themeColor="text1"/>
          <w:lang w:val="en-US"/>
        </w:rPr>
        <w:t>(please refer to section 1.7 of the</w:t>
      </w:r>
      <w:r w:rsidRPr="0215AFDF">
        <w:rPr>
          <w:rFonts w:ascii="Arial" w:eastAsia="Arial" w:hAnsi="Arial" w:cs="Arial"/>
          <w:color w:val="C82613"/>
          <w:lang w:val="en-US"/>
        </w:rPr>
        <w:t xml:space="preserve"> </w:t>
      </w:r>
      <w:hyperlink r:id="rId11">
        <w:r w:rsidRPr="0215AFDF">
          <w:rPr>
            <w:rStyle w:val="Hyperlink"/>
            <w:rFonts w:ascii="Arial" w:eastAsia="Arial" w:hAnsi="Arial" w:cs="Arial"/>
            <w:lang w:val="en-US"/>
          </w:rPr>
          <w:t>Scheme Guidance</w:t>
        </w:r>
      </w:hyperlink>
      <w:r w:rsidRPr="0215AFDF">
        <w:rPr>
          <w:rFonts w:ascii="Arial" w:eastAsia="Arial" w:hAnsi="Arial" w:cs="Arial"/>
          <w:color w:val="000000" w:themeColor="text1"/>
        </w:rPr>
        <w:t xml:space="preserve">). </w:t>
      </w:r>
      <w:r w:rsidR="002B01B2">
        <w:rPr>
          <w:rFonts w:ascii="Arial" w:eastAsia="Arial" w:hAnsi="Arial" w:cs="Arial"/>
          <w:color w:val="000000" w:themeColor="text1"/>
        </w:rPr>
        <w:t xml:space="preserve">Please describe your </w:t>
      </w:r>
      <w:r w:rsidR="002B01B2" w:rsidRPr="002B01B2">
        <w:rPr>
          <w:rFonts w:ascii="Arial" w:eastAsia="Arial" w:hAnsi="Arial" w:cs="Arial"/>
          <w:color w:val="000000" w:themeColor="text1"/>
        </w:rPr>
        <w:t xml:space="preserve">plans for creating an open-ended position for the candidate at the end of the Fellowship and how this can be achieved within existing resources. This will need to be verified at the </w:t>
      </w:r>
      <w:proofErr w:type="gramStart"/>
      <w:r w:rsidR="002B01B2" w:rsidRPr="002B01B2">
        <w:rPr>
          <w:rFonts w:ascii="Arial" w:eastAsia="Arial" w:hAnsi="Arial" w:cs="Arial"/>
          <w:color w:val="000000" w:themeColor="text1"/>
        </w:rPr>
        <w:t>School</w:t>
      </w:r>
      <w:proofErr w:type="gramEnd"/>
      <w:r w:rsidR="002B01B2" w:rsidRPr="002B01B2">
        <w:rPr>
          <w:rFonts w:ascii="Arial" w:eastAsia="Arial" w:hAnsi="Arial" w:cs="Arial"/>
          <w:color w:val="000000" w:themeColor="text1"/>
        </w:rPr>
        <w:t xml:space="preserve"> level. In cases where an open-ended position cannot be created at the end of the fellowship, the application will not be put forward</w:t>
      </w:r>
      <w:r w:rsidR="002B01B2">
        <w:rPr>
          <w:rFonts w:ascii="Arial" w:eastAsia="Arial" w:hAnsi="Arial" w:cs="Arial"/>
          <w:color w:val="000000" w:themeColor="text1"/>
        </w:rPr>
        <w:t xml:space="preserve">: </w:t>
      </w:r>
    </w:p>
    <w:p w14:paraId="52B55242" w14:textId="11217CCF" w:rsidR="002B01B2" w:rsidRDefault="002B01B2" w:rsidP="0215AFDF">
      <w:pPr>
        <w:rPr>
          <w:rFonts w:ascii="Arial" w:eastAsia="Arial" w:hAnsi="Arial" w:cs="Arial"/>
          <w:color w:val="000000" w:themeColor="text1"/>
        </w:rPr>
      </w:pPr>
    </w:p>
    <w:p w14:paraId="4CBDB89C" w14:textId="25602758" w:rsidR="002B01B2" w:rsidRDefault="002B01B2" w:rsidP="0215AFDF">
      <w:pPr>
        <w:rPr>
          <w:rFonts w:ascii="Arial" w:eastAsia="Arial" w:hAnsi="Arial" w:cs="Arial"/>
          <w:color w:val="000000" w:themeColor="text1"/>
        </w:rPr>
      </w:pPr>
    </w:p>
    <w:p w14:paraId="74D2194E" w14:textId="77777777" w:rsidR="002B01B2" w:rsidRDefault="002B01B2" w:rsidP="0215AFDF">
      <w:pPr>
        <w:rPr>
          <w:rFonts w:ascii="Arial" w:eastAsia="Arial" w:hAnsi="Arial" w:cs="Arial"/>
          <w:color w:val="000000" w:themeColor="text1"/>
        </w:rPr>
      </w:pPr>
    </w:p>
    <w:p w14:paraId="4176AA35" w14:textId="77777777" w:rsidR="002B01B2" w:rsidRDefault="002B01B2" w:rsidP="0215AFDF">
      <w:pPr>
        <w:rPr>
          <w:rFonts w:ascii="Arial" w:eastAsia="Arial" w:hAnsi="Arial" w:cs="Arial"/>
          <w:color w:val="1F497D"/>
        </w:rPr>
      </w:pPr>
    </w:p>
    <w:p w14:paraId="17FFB71F" w14:textId="5960C0FC" w:rsidR="3D7FAC9B" w:rsidRDefault="3D7FAC9B" w:rsidP="000F16B5">
      <w:pPr>
        <w:jc w:val="both"/>
        <w:rPr>
          <w:rFonts w:ascii="Arial" w:eastAsia="Arial" w:hAnsi="Arial" w:cs="Arial"/>
          <w:color w:val="242424"/>
        </w:rPr>
      </w:pPr>
      <w:r w:rsidRPr="0215AFDF">
        <w:rPr>
          <w:rFonts w:ascii="Arial" w:eastAsia="Arial" w:hAnsi="Arial" w:cs="Arial"/>
          <w:b/>
          <w:bCs/>
          <w:color w:val="242424"/>
        </w:rPr>
        <w:t xml:space="preserve">Confirmation to the Salary Tapering: </w:t>
      </w:r>
      <w:r w:rsidRPr="0215AFDF">
        <w:rPr>
          <w:rFonts w:ascii="Arial" w:eastAsia="Arial" w:hAnsi="Arial" w:cs="Arial"/>
          <w:color w:val="242424"/>
        </w:rPr>
        <w:t xml:space="preserve">Fellowships are structured as 4+3 years, and require the host organisation to provide tapering salary support for the Fellow from year 3 </w:t>
      </w:r>
      <w:r w:rsidRPr="0215AFDF">
        <w:rPr>
          <w:rFonts w:ascii="Arial" w:eastAsia="Arial" w:hAnsi="Arial" w:cs="Arial"/>
          <w:color w:val="000000" w:themeColor="text1"/>
        </w:rPr>
        <w:t xml:space="preserve">(see section 6.1 of the </w:t>
      </w:r>
      <w:hyperlink r:id="rId12">
        <w:r w:rsidRPr="00EB6F57">
          <w:rPr>
            <w:rStyle w:val="Hyperlink"/>
            <w:rFonts w:ascii="Arial" w:eastAsia="Arial" w:hAnsi="Arial" w:cs="Arial"/>
          </w:rPr>
          <w:t>Scheme Guidance</w:t>
        </w:r>
      </w:hyperlink>
      <w:r w:rsidRPr="0215AFDF">
        <w:rPr>
          <w:rFonts w:ascii="Arial" w:eastAsia="Arial" w:hAnsi="Arial" w:cs="Arial"/>
          <w:color w:val="000000" w:themeColor="text1"/>
        </w:rPr>
        <w:t>).</w:t>
      </w:r>
      <w:r w:rsidR="002B01B2">
        <w:rPr>
          <w:rFonts w:ascii="Arial" w:eastAsia="Arial" w:hAnsi="Arial" w:cs="Arial"/>
          <w:color w:val="000000" w:themeColor="text1"/>
        </w:rPr>
        <w:t xml:space="preserve"> </w:t>
      </w:r>
      <w:r w:rsidR="00410F23">
        <w:rPr>
          <w:rFonts w:ascii="Arial" w:eastAsia="Arial" w:hAnsi="Arial" w:cs="Arial"/>
          <w:color w:val="000000" w:themeColor="text1"/>
        </w:rPr>
        <w:t>Please explain h</w:t>
      </w:r>
      <w:r w:rsidR="00410F23" w:rsidRPr="00410F23">
        <w:rPr>
          <w:rFonts w:ascii="Arial" w:eastAsia="Arial" w:hAnsi="Arial" w:cs="Arial"/>
          <w:color w:val="000000" w:themeColor="text1"/>
        </w:rPr>
        <w:t>ow the Department/Faculty plans to cover the tapering salary support for the Fellow from year 3.</w:t>
      </w:r>
    </w:p>
    <w:p w14:paraId="76BB16EA" w14:textId="77777777" w:rsidR="007F6D02" w:rsidRDefault="007F6D02">
      <w:pPr>
        <w:rPr>
          <w:rFonts w:ascii="Arial" w:hAnsi="Arial" w:cs="Arial"/>
        </w:rPr>
      </w:pPr>
    </w:p>
    <w:p w14:paraId="77A400DE" w14:textId="77777777" w:rsidR="00410F23" w:rsidRDefault="00410F23">
      <w:pPr>
        <w:rPr>
          <w:rFonts w:ascii="Arial" w:hAnsi="Arial" w:cs="Arial"/>
        </w:rPr>
      </w:pPr>
    </w:p>
    <w:p w14:paraId="4B9411C4" w14:textId="77777777" w:rsidR="00410F23" w:rsidRDefault="00410F23">
      <w:pPr>
        <w:rPr>
          <w:rFonts w:ascii="Arial" w:hAnsi="Arial" w:cs="Arial"/>
        </w:rPr>
      </w:pPr>
    </w:p>
    <w:p w14:paraId="6BCD888C" w14:textId="4879AF0A" w:rsidR="00410F23" w:rsidRDefault="00410F23" w:rsidP="000F16B5">
      <w:pPr>
        <w:jc w:val="both"/>
        <w:rPr>
          <w:rFonts w:ascii="Arial" w:hAnsi="Arial" w:cs="Arial"/>
        </w:rPr>
      </w:pPr>
      <w:r w:rsidRPr="00410F23">
        <w:rPr>
          <w:rFonts w:ascii="Arial" w:hAnsi="Arial" w:cs="Arial"/>
          <w:b/>
        </w:rPr>
        <w:t>Equality and Diversity</w:t>
      </w:r>
      <w:r>
        <w:rPr>
          <w:rFonts w:ascii="Arial" w:hAnsi="Arial" w:cs="Arial"/>
        </w:rPr>
        <w:t xml:space="preserve">: Please describe how the Fellowship opportunity was advertised at the Department/Faculty and what steps were taken to ensure a fair selection of applicants, </w:t>
      </w:r>
      <w:proofErr w:type="gramStart"/>
      <w:r>
        <w:rPr>
          <w:rFonts w:ascii="Arial" w:hAnsi="Arial" w:cs="Arial"/>
        </w:rPr>
        <w:t>with regard to</w:t>
      </w:r>
      <w:proofErr w:type="gramEnd"/>
      <w:r>
        <w:rPr>
          <w:rFonts w:ascii="Arial" w:hAnsi="Arial" w:cs="Arial"/>
        </w:rPr>
        <w:t xml:space="preserve"> equality and diversity. </w:t>
      </w:r>
      <w:r w:rsidRPr="00410F23">
        <w:rPr>
          <w:rFonts w:ascii="Arial" w:hAnsi="Arial" w:cs="Arial"/>
        </w:rPr>
        <w:t>What processes were used to identify potential and final candidates?</w:t>
      </w:r>
      <w:r w:rsidRPr="00410F23">
        <w:t xml:space="preserve"> </w:t>
      </w:r>
      <w:r w:rsidRPr="00410F23">
        <w:rPr>
          <w:rFonts w:ascii="Arial" w:hAnsi="Arial" w:cs="Arial"/>
        </w:rPr>
        <w:t>What steps were taken to mitigate unconscious bias in the selection process?</w:t>
      </w:r>
      <w:r>
        <w:rPr>
          <w:rFonts w:ascii="Arial" w:hAnsi="Arial" w:cs="Arial"/>
        </w:rPr>
        <w:t xml:space="preserve"> </w:t>
      </w:r>
      <w:r w:rsidRPr="00410F23">
        <w:rPr>
          <w:rFonts w:ascii="Arial" w:hAnsi="Arial" w:cs="Arial"/>
        </w:rPr>
        <w:t>How diverse was the membership of any selection panels used in your process?</w:t>
      </w:r>
    </w:p>
    <w:p w14:paraId="2DC40502" w14:textId="77777777" w:rsidR="00410F23" w:rsidRDefault="00410F23">
      <w:pPr>
        <w:rPr>
          <w:rFonts w:ascii="Arial" w:hAnsi="Arial" w:cs="Arial"/>
        </w:rPr>
      </w:pPr>
    </w:p>
    <w:p w14:paraId="527E86B4" w14:textId="77777777" w:rsidR="00410F23" w:rsidRDefault="00410F23">
      <w:pPr>
        <w:rPr>
          <w:rFonts w:ascii="Arial" w:hAnsi="Arial" w:cs="Arial"/>
        </w:rPr>
      </w:pPr>
    </w:p>
    <w:p w14:paraId="5EDB748B" w14:textId="77777777" w:rsidR="00410F23" w:rsidRDefault="00410F23">
      <w:pPr>
        <w:rPr>
          <w:rFonts w:ascii="Arial" w:hAnsi="Arial" w:cs="Arial"/>
        </w:rPr>
      </w:pPr>
    </w:p>
    <w:p w14:paraId="1A7BCE95" w14:textId="77777777" w:rsidR="00410F23" w:rsidRDefault="00410F23">
      <w:pPr>
        <w:rPr>
          <w:rFonts w:ascii="Arial" w:hAnsi="Arial" w:cs="Arial"/>
        </w:rPr>
      </w:pPr>
    </w:p>
    <w:p w14:paraId="57DA60D1" w14:textId="77777777" w:rsidR="00410F23" w:rsidRDefault="00410F23">
      <w:pPr>
        <w:rPr>
          <w:rFonts w:ascii="Arial" w:hAnsi="Arial" w:cs="Arial"/>
        </w:rPr>
      </w:pPr>
    </w:p>
    <w:p w14:paraId="7FF8E709" w14:textId="34178B18" w:rsidR="004E7E60" w:rsidRDefault="004E7E60">
      <w:pPr>
        <w:rPr>
          <w:rFonts w:ascii="Arial" w:hAnsi="Arial" w:cs="Arial"/>
        </w:rPr>
      </w:pPr>
      <w:r>
        <w:rPr>
          <w:rFonts w:ascii="Arial" w:hAnsi="Arial" w:cs="Arial"/>
        </w:rPr>
        <w:t xml:space="preserve">To be signed by the Head of Department/Chair of Faculty  </w:t>
      </w:r>
    </w:p>
    <w:p w14:paraId="731DDAB0" w14:textId="2D53B94F" w:rsidR="008E4E75" w:rsidRDefault="008E4E75">
      <w:pPr>
        <w:rPr>
          <w:rFonts w:ascii="Arial" w:hAnsi="Arial" w:cs="Arial"/>
        </w:rPr>
      </w:pPr>
      <w:r>
        <w:rPr>
          <w:rFonts w:ascii="Arial" w:hAnsi="Arial" w:cs="Arial"/>
        </w:rPr>
        <w:t xml:space="preserve">Name: </w:t>
      </w:r>
    </w:p>
    <w:p w14:paraId="5B5B95E3" w14:textId="57949A30" w:rsidR="008E4E75" w:rsidRDefault="008E4E75">
      <w:pPr>
        <w:rPr>
          <w:rFonts w:ascii="Arial" w:hAnsi="Arial" w:cs="Arial"/>
        </w:rPr>
      </w:pPr>
      <w:r>
        <w:rPr>
          <w:rFonts w:ascii="Arial" w:hAnsi="Arial" w:cs="Arial"/>
        </w:rPr>
        <w:t xml:space="preserve">Signature: </w:t>
      </w:r>
    </w:p>
    <w:p w14:paraId="72F19CE0" w14:textId="77777777" w:rsidR="004F2F82" w:rsidRDefault="004F2F82">
      <w:pPr>
        <w:spacing w:after="160" w:line="259" w:lineRule="auto"/>
        <w:rPr>
          <w:rFonts w:ascii="Arial" w:hAnsi="Arial" w:cs="Arial"/>
          <w:b/>
        </w:rPr>
      </w:pPr>
      <w:r>
        <w:rPr>
          <w:rFonts w:ascii="Arial" w:hAnsi="Arial" w:cs="Arial"/>
          <w:b/>
        </w:rPr>
        <w:br w:type="page"/>
      </w:r>
    </w:p>
    <w:p w14:paraId="5DB092C1" w14:textId="77777777" w:rsidR="00F90C1E" w:rsidRDefault="00F90C1E">
      <w:pPr>
        <w:spacing w:after="160" w:line="259" w:lineRule="auto"/>
        <w:rPr>
          <w:rFonts w:ascii="Arial" w:hAnsi="Arial" w:cs="Arial"/>
          <w:b/>
        </w:rPr>
      </w:pPr>
      <w:r>
        <w:rPr>
          <w:rFonts w:ascii="Arial" w:hAnsi="Arial" w:cs="Arial"/>
          <w:b/>
        </w:rPr>
        <w:lastRenderedPageBreak/>
        <w:t>Annex 1: Assessment criteria</w:t>
      </w:r>
    </w:p>
    <w:p w14:paraId="5996D465" w14:textId="3FE056C1" w:rsidR="00F90C1E" w:rsidRDefault="00F90C1E">
      <w:pPr>
        <w:spacing w:after="160" w:line="259" w:lineRule="auto"/>
        <w:rPr>
          <w:rFonts w:ascii="Arial" w:hAnsi="Arial" w:cs="Arial"/>
        </w:rPr>
      </w:pPr>
      <w:r>
        <w:rPr>
          <w:rFonts w:ascii="Arial" w:hAnsi="Arial" w:cs="Arial"/>
        </w:rPr>
        <w:t xml:space="preserve">The following criteria for internal selection are a subset of the UKRI’s full application </w:t>
      </w:r>
      <w:hyperlink r:id="rId13" w:history="1">
        <w:r w:rsidRPr="00F90C1E">
          <w:rPr>
            <w:rStyle w:val="Hyperlink"/>
            <w:rFonts w:ascii="Arial" w:hAnsi="Arial" w:cs="Arial"/>
          </w:rPr>
          <w:t>assessment criteria</w:t>
        </w:r>
      </w:hyperlink>
      <w:r>
        <w:rPr>
          <w:rFonts w:ascii="Arial" w:hAnsi="Arial" w:cs="Arial"/>
        </w:rPr>
        <w:t xml:space="preserve">. </w:t>
      </w:r>
    </w:p>
    <w:p w14:paraId="1D5495DE" w14:textId="77777777" w:rsidR="00FA74C9" w:rsidRDefault="00FA74C9">
      <w:pPr>
        <w:spacing w:after="160" w:line="259" w:lineRule="auto"/>
        <w:rPr>
          <w:rFonts w:ascii="Arial" w:hAnsi="Arial" w:cs="Arial"/>
        </w:rPr>
      </w:pPr>
    </w:p>
    <w:tbl>
      <w:tblPr>
        <w:tblStyle w:val="TableGrid"/>
        <w:tblW w:w="0" w:type="auto"/>
        <w:tblLook w:val="04A0" w:firstRow="1" w:lastRow="0" w:firstColumn="1" w:lastColumn="0" w:noHBand="0" w:noVBand="1"/>
      </w:tblPr>
      <w:tblGrid>
        <w:gridCol w:w="2122"/>
        <w:gridCol w:w="6894"/>
      </w:tblGrid>
      <w:tr w:rsidR="00F90C1E" w14:paraId="45D332A0" w14:textId="77777777" w:rsidTr="00F90C1E">
        <w:tc>
          <w:tcPr>
            <w:tcW w:w="2122" w:type="dxa"/>
          </w:tcPr>
          <w:p w14:paraId="57D40DD2" w14:textId="53576370" w:rsidR="00F90C1E" w:rsidRPr="00FA74C9" w:rsidRDefault="00F90C1E">
            <w:pPr>
              <w:spacing w:after="160" w:line="259" w:lineRule="auto"/>
              <w:rPr>
                <w:rFonts w:ascii="Arial" w:hAnsi="Arial" w:cs="Arial"/>
                <w:b/>
              </w:rPr>
            </w:pPr>
            <w:r w:rsidRPr="00FA74C9">
              <w:rPr>
                <w:rFonts w:ascii="Arial" w:hAnsi="Arial" w:cs="Arial"/>
                <w:b/>
              </w:rPr>
              <w:t>Factor</w:t>
            </w:r>
          </w:p>
        </w:tc>
        <w:tc>
          <w:tcPr>
            <w:tcW w:w="6894" w:type="dxa"/>
          </w:tcPr>
          <w:p w14:paraId="7D23146A" w14:textId="6670D6ED" w:rsidR="00F90C1E" w:rsidRPr="00FA74C9" w:rsidRDefault="00F90C1E" w:rsidP="00F90C1E">
            <w:pPr>
              <w:spacing w:after="160" w:line="259" w:lineRule="auto"/>
              <w:rPr>
                <w:rFonts w:ascii="Arial" w:hAnsi="Arial" w:cs="Arial"/>
                <w:b/>
              </w:rPr>
            </w:pPr>
            <w:r w:rsidRPr="00FA74C9">
              <w:rPr>
                <w:rFonts w:ascii="Arial" w:hAnsi="Arial" w:cs="Arial"/>
                <w:b/>
              </w:rPr>
              <w:t>Key criteria</w:t>
            </w:r>
          </w:p>
        </w:tc>
      </w:tr>
      <w:tr w:rsidR="00F90C1E" w14:paraId="027FD12E" w14:textId="77777777" w:rsidTr="00F90C1E">
        <w:tc>
          <w:tcPr>
            <w:tcW w:w="2122" w:type="dxa"/>
          </w:tcPr>
          <w:p w14:paraId="5249F160" w14:textId="23145FE3" w:rsidR="00F90C1E" w:rsidRDefault="00F90C1E">
            <w:pPr>
              <w:spacing w:after="160" w:line="259" w:lineRule="auto"/>
              <w:rPr>
                <w:rFonts w:ascii="Arial" w:hAnsi="Arial" w:cs="Arial"/>
              </w:rPr>
            </w:pPr>
            <w:r>
              <w:rPr>
                <w:rFonts w:ascii="Arial" w:hAnsi="Arial" w:cs="Arial"/>
              </w:rPr>
              <w:t>Research and innovation excellence</w:t>
            </w:r>
          </w:p>
        </w:tc>
        <w:tc>
          <w:tcPr>
            <w:tcW w:w="6894" w:type="dxa"/>
          </w:tcPr>
          <w:p w14:paraId="6A26BB5F" w14:textId="77777777" w:rsidR="00F90C1E" w:rsidRPr="00F90C1E" w:rsidRDefault="00F90C1E" w:rsidP="00F90C1E">
            <w:pPr>
              <w:pStyle w:val="ListParagraph"/>
              <w:numPr>
                <w:ilvl w:val="0"/>
                <w:numId w:val="12"/>
              </w:numPr>
              <w:spacing w:after="160" w:line="259" w:lineRule="auto"/>
              <w:rPr>
                <w:rFonts w:ascii="Arial" w:hAnsi="Arial" w:cs="Arial"/>
              </w:rPr>
            </w:pPr>
            <w:r w:rsidRPr="00F90C1E">
              <w:rPr>
                <w:rFonts w:ascii="Arial" w:hAnsi="Arial" w:cs="Arial"/>
              </w:rPr>
              <w:t>Excellence of the research and innovation</w:t>
            </w:r>
          </w:p>
          <w:p w14:paraId="690AB5F3" w14:textId="1B707198" w:rsidR="00F90C1E" w:rsidRDefault="00F90C1E" w:rsidP="00F90C1E">
            <w:pPr>
              <w:pStyle w:val="ListParagraph"/>
              <w:numPr>
                <w:ilvl w:val="0"/>
                <w:numId w:val="12"/>
              </w:numPr>
              <w:spacing w:after="160" w:line="259" w:lineRule="auto"/>
              <w:rPr>
                <w:rFonts w:ascii="Arial" w:hAnsi="Arial" w:cs="Arial"/>
              </w:rPr>
            </w:pPr>
            <w:r w:rsidRPr="00F90C1E">
              <w:rPr>
                <w:rFonts w:ascii="Arial" w:hAnsi="Arial" w:cs="Arial"/>
              </w:rPr>
              <w:t xml:space="preserve">Importance, novelty and feasibility of the proposed programme </w:t>
            </w:r>
            <w:r w:rsidR="00FA74C9">
              <w:rPr>
                <w:rFonts w:ascii="Arial" w:hAnsi="Arial" w:cs="Arial"/>
              </w:rPr>
              <w:t>of work (and whether long-term f</w:t>
            </w:r>
            <w:r w:rsidRPr="00F90C1E">
              <w:rPr>
                <w:rFonts w:ascii="Arial" w:hAnsi="Arial" w:cs="Arial"/>
              </w:rPr>
              <w:t>ellowship support is needed to enable this)</w:t>
            </w:r>
          </w:p>
          <w:p w14:paraId="2A7C2B5C" w14:textId="77777777" w:rsidR="00FA74C9" w:rsidRPr="00FA74C9" w:rsidRDefault="00FA74C9" w:rsidP="00FA74C9">
            <w:pPr>
              <w:pStyle w:val="ListParagraph"/>
              <w:numPr>
                <w:ilvl w:val="0"/>
                <w:numId w:val="12"/>
              </w:numPr>
              <w:spacing w:after="160" w:line="259" w:lineRule="auto"/>
              <w:rPr>
                <w:rFonts w:ascii="Arial" w:hAnsi="Arial" w:cs="Arial"/>
              </w:rPr>
            </w:pPr>
            <w:r w:rsidRPr="00FA74C9">
              <w:rPr>
                <w:rFonts w:ascii="Arial" w:hAnsi="Arial" w:cs="Arial"/>
              </w:rPr>
              <w:t>Overall potential of the fellowship to establish or maintain a</w:t>
            </w:r>
          </w:p>
          <w:p w14:paraId="79BDD420" w14:textId="7357A2C6" w:rsidR="00FA74C9" w:rsidRPr="00F90C1E" w:rsidRDefault="00FA74C9" w:rsidP="00FA74C9">
            <w:pPr>
              <w:pStyle w:val="ListParagraph"/>
              <w:spacing w:after="160" w:line="259" w:lineRule="auto"/>
              <w:rPr>
                <w:rFonts w:ascii="Arial" w:hAnsi="Arial" w:cs="Arial"/>
              </w:rPr>
            </w:pPr>
            <w:r w:rsidRPr="00FA74C9">
              <w:rPr>
                <w:rFonts w:ascii="Arial" w:hAnsi="Arial" w:cs="Arial"/>
              </w:rPr>
              <w:t>distinctive and outstandi</w:t>
            </w:r>
            <w:r>
              <w:rPr>
                <w:rFonts w:ascii="Arial" w:hAnsi="Arial" w:cs="Arial"/>
              </w:rPr>
              <w:t>ng research/innovation activity</w:t>
            </w:r>
          </w:p>
        </w:tc>
      </w:tr>
      <w:tr w:rsidR="00F90C1E" w14:paraId="5A2238F5" w14:textId="77777777" w:rsidTr="00F90C1E">
        <w:tc>
          <w:tcPr>
            <w:tcW w:w="2122" w:type="dxa"/>
          </w:tcPr>
          <w:p w14:paraId="30338C1E" w14:textId="4526C0D8" w:rsidR="00F90C1E" w:rsidRDefault="00F90C1E">
            <w:pPr>
              <w:spacing w:after="160" w:line="259" w:lineRule="auto"/>
              <w:rPr>
                <w:rFonts w:ascii="Arial" w:hAnsi="Arial" w:cs="Arial"/>
              </w:rPr>
            </w:pPr>
            <w:r>
              <w:rPr>
                <w:rFonts w:ascii="Arial" w:hAnsi="Arial" w:cs="Arial"/>
              </w:rPr>
              <w:t>Applicant and their development</w:t>
            </w:r>
          </w:p>
        </w:tc>
        <w:tc>
          <w:tcPr>
            <w:tcW w:w="6894" w:type="dxa"/>
          </w:tcPr>
          <w:p w14:paraId="701251A1" w14:textId="77777777" w:rsidR="00F90C1E" w:rsidRDefault="00F90C1E" w:rsidP="00F90C1E">
            <w:pPr>
              <w:pStyle w:val="ListParagraph"/>
              <w:numPr>
                <w:ilvl w:val="0"/>
                <w:numId w:val="13"/>
              </w:numPr>
              <w:spacing w:after="160" w:line="259" w:lineRule="auto"/>
              <w:rPr>
                <w:rFonts w:ascii="Arial" w:hAnsi="Arial" w:cs="Arial"/>
              </w:rPr>
            </w:pPr>
            <w:r w:rsidRPr="00F90C1E">
              <w:rPr>
                <w:rFonts w:ascii="Arial" w:hAnsi="Arial" w:cs="Arial"/>
              </w:rPr>
              <w:t>Be recognised to be of the highest standard relative to their career</w:t>
            </w:r>
            <w:r>
              <w:rPr>
                <w:rFonts w:ascii="Arial" w:hAnsi="Arial" w:cs="Arial"/>
              </w:rPr>
              <w:t xml:space="preserve"> </w:t>
            </w:r>
            <w:r w:rsidRPr="00F90C1E">
              <w:rPr>
                <w:rFonts w:ascii="Arial" w:hAnsi="Arial" w:cs="Arial"/>
              </w:rPr>
              <w:t>stage and on a trajectory to become world-class</w:t>
            </w:r>
          </w:p>
          <w:p w14:paraId="44931891" w14:textId="017727CB" w:rsidR="00FA74C9" w:rsidRPr="00FA74C9" w:rsidRDefault="00FA74C9" w:rsidP="00FA74C9">
            <w:pPr>
              <w:pStyle w:val="ListParagraph"/>
              <w:numPr>
                <w:ilvl w:val="0"/>
                <w:numId w:val="13"/>
              </w:numPr>
              <w:spacing w:after="160" w:line="259" w:lineRule="auto"/>
              <w:rPr>
                <w:rFonts w:ascii="Arial" w:hAnsi="Arial" w:cs="Arial"/>
              </w:rPr>
            </w:pPr>
            <w:r w:rsidRPr="00FA74C9">
              <w:rPr>
                <w:rFonts w:ascii="Arial" w:hAnsi="Arial" w:cs="Arial"/>
              </w:rPr>
              <w:t>A broad understanding of the research / innovation landscape at</w:t>
            </w:r>
            <w:r>
              <w:rPr>
                <w:rFonts w:ascii="Arial" w:hAnsi="Arial" w:cs="Arial"/>
              </w:rPr>
              <w:t xml:space="preserve"> </w:t>
            </w:r>
            <w:r w:rsidRPr="00FA74C9">
              <w:rPr>
                <w:rFonts w:ascii="Arial" w:hAnsi="Arial" w:cs="Arial"/>
              </w:rPr>
              <w:t>both the national and international level and clarity on how their</w:t>
            </w:r>
            <w:r>
              <w:rPr>
                <w:rFonts w:ascii="Arial" w:hAnsi="Arial" w:cs="Arial"/>
              </w:rPr>
              <w:t xml:space="preserve"> </w:t>
            </w:r>
            <w:r w:rsidRPr="00FA74C9">
              <w:rPr>
                <w:rFonts w:ascii="Arial" w:hAnsi="Arial" w:cs="Arial"/>
              </w:rPr>
              <w:t>research/innovation will contribute to it</w:t>
            </w:r>
          </w:p>
        </w:tc>
      </w:tr>
      <w:tr w:rsidR="00F90C1E" w14:paraId="226A0F5C" w14:textId="77777777" w:rsidTr="00F90C1E">
        <w:tc>
          <w:tcPr>
            <w:tcW w:w="2122" w:type="dxa"/>
          </w:tcPr>
          <w:p w14:paraId="7C88876E" w14:textId="1528872B" w:rsidR="00F90C1E" w:rsidRDefault="00F90C1E">
            <w:pPr>
              <w:spacing w:after="160" w:line="259" w:lineRule="auto"/>
              <w:rPr>
                <w:rFonts w:ascii="Arial" w:hAnsi="Arial" w:cs="Arial"/>
              </w:rPr>
            </w:pPr>
            <w:r>
              <w:rPr>
                <w:rFonts w:ascii="Arial" w:hAnsi="Arial" w:cs="Arial"/>
              </w:rPr>
              <w:t>Impact and strategic relevance</w:t>
            </w:r>
          </w:p>
        </w:tc>
        <w:tc>
          <w:tcPr>
            <w:tcW w:w="6894" w:type="dxa"/>
          </w:tcPr>
          <w:p w14:paraId="1DA1D73A" w14:textId="77777777" w:rsidR="00FA74C9" w:rsidRDefault="00FA74C9" w:rsidP="00FA74C9">
            <w:pPr>
              <w:pStyle w:val="ListParagraph"/>
              <w:numPr>
                <w:ilvl w:val="0"/>
                <w:numId w:val="13"/>
              </w:numPr>
              <w:spacing w:after="160" w:line="259" w:lineRule="auto"/>
              <w:rPr>
                <w:rFonts w:ascii="Arial" w:hAnsi="Arial" w:cs="Arial"/>
              </w:rPr>
            </w:pPr>
            <w:r w:rsidRPr="00FA74C9">
              <w:rPr>
                <w:rFonts w:ascii="Arial" w:hAnsi="Arial" w:cs="Arial"/>
              </w:rPr>
              <w:t>Importance and potential impact of the research / innovation for society and / or the economy</w:t>
            </w:r>
          </w:p>
          <w:p w14:paraId="7AB88D60" w14:textId="77777777" w:rsidR="00FA74C9" w:rsidRPr="00FA74C9" w:rsidRDefault="00FA74C9" w:rsidP="00FA74C9">
            <w:pPr>
              <w:pStyle w:val="ListParagraph"/>
              <w:numPr>
                <w:ilvl w:val="1"/>
                <w:numId w:val="13"/>
              </w:numPr>
              <w:spacing w:after="160" w:line="259" w:lineRule="auto"/>
              <w:rPr>
                <w:rFonts w:ascii="Arial" w:hAnsi="Arial" w:cs="Arial"/>
              </w:rPr>
            </w:pPr>
            <w:r w:rsidRPr="00FA74C9">
              <w:rPr>
                <w:rFonts w:ascii="Arial" w:hAnsi="Arial" w:cs="Arial"/>
              </w:rPr>
              <w:t xml:space="preserve">What are the potential short or long-term impacts, and how significant are they? </w:t>
            </w:r>
          </w:p>
          <w:p w14:paraId="1CC0903C" w14:textId="239A8A4E" w:rsidR="00FA74C9" w:rsidRPr="00FA74C9" w:rsidRDefault="00FA74C9" w:rsidP="00FA74C9">
            <w:pPr>
              <w:pStyle w:val="ListParagraph"/>
              <w:numPr>
                <w:ilvl w:val="1"/>
                <w:numId w:val="13"/>
              </w:numPr>
              <w:spacing w:after="160" w:line="259" w:lineRule="auto"/>
              <w:rPr>
                <w:rFonts w:ascii="Arial" w:hAnsi="Arial" w:cs="Arial"/>
              </w:rPr>
            </w:pPr>
            <w:r w:rsidRPr="00FA74C9">
              <w:rPr>
                <w:rFonts w:ascii="Arial" w:hAnsi="Arial" w:cs="Arial"/>
              </w:rPr>
              <w:t>Are the pathways to achieving this impact well understood, and are the plans for maximising impact (from the applicant and host organisation) proportionate, timely, and credible?</w:t>
            </w:r>
          </w:p>
        </w:tc>
      </w:tr>
    </w:tbl>
    <w:p w14:paraId="7C4D746D" w14:textId="77777777" w:rsidR="00F90C1E" w:rsidRDefault="00F90C1E">
      <w:pPr>
        <w:spacing w:after="160" w:line="259" w:lineRule="auto"/>
        <w:rPr>
          <w:rFonts w:ascii="Arial" w:hAnsi="Arial" w:cs="Arial"/>
        </w:rPr>
      </w:pPr>
    </w:p>
    <w:p w14:paraId="395A3B57" w14:textId="0A5F124B" w:rsidR="00F90C1E" w:rsidRDefault="00F90C1E">
      <w:pPr>
        <w:spacing w:after="160" w:line="259" w:lineRule="auto"/>
        <w:rPr>
          <w:rFonts w:ascii="Arial" w:hAnsi="Arial" w:cs="Arial"/>
          <w:b/>
        </w:rPr>
      </w:pPr>
      <w:r>
        <w:rPr>
          <w:rFonts w:ascii="Arial" w:hAnsi="Arial" w:cs="Arial"/>
        </w:rPr>
        <w:t xml:space="preserve"> </w:t>
      </w:r>
      <w:r>
        <w:rPr>
          <w:rFonts w:ascii="Arial" w:hAnsi="Arial" w:cs="Arial"/>
          <w:b/>
        </w:rPr>
        <w:br w:type="page"/>
      </w:r>
    </w:p>
    <w:p w14:paraId="2563A03F" w14:textId="05C6DEB3" w:rsidR="000F1183" w:rsidRPr="000F1183" w:rsidRDefault="00F90C1E" w:rsidP="000F1183">
      <w:pPr>
        <w:rPr>
          <w:rFonts w:ascii="Arial" w:hAnsi="Arial" w:cs="Arial"/>
          <w:b/>
        </w:rPr>
      </w:pPr>
      <w:r>
        <w:rPr>
          <w:rFonts w:ascii="Arial" w:hAnsi="Arial" w:cs="Arial"/>
          <w:b/>
        </w:rPr>
        <w:lastRenderedPageBreak/>
        <w:t>Annex 2</w:t>
      </w:r>
      <w:r w:rsidR="000F1183" w:rsidRPr="000F1183">
        <w:rPr>
          <w:rFonts w:ascii="Arial" w:hAnsi="Arial" w:cs="Arial"/>
          <w:b/>
        </w:rPr>
        <w:t xml:space="preserve">: UKRI feedback/guidance from previous rounds </w:t>
      </w:r>
    </w:p>
    <w:p w14:paraId="04A5BFBB" w14:textId="77777777" w:rsidR="004F2F82" w:rsidRDefault="000F1183" w:rsidP="000F1183">
      <w:pPr>
        <w:rPr>
          <w:rFonts w:ascii="Arial" w:hAnsi="Arial" w:cs="Arial"/>
        </w:rPr>
      </w:pPr>
      <w:r w:rsidRPr="000F1183">
        <w:rPr>
          <w:rFonts w:ascii="Arial" w:hAnsi="Arial" w:cs="Arial"/>
          <w:u w:val="single"/>
        </w:rPr>
        <w:t>Person specification</w:t>
      </w:r>
    </w:p>
    <w:p w14:paraId="05A82083" w14:textId="2D48F54D" w:rsidR="000F1183" w:rsidRPr="000F1183" w:rsidRDefault="000F1183" w:rsidP="000F1183">
      <w:pPr>
        <w:pStyle w:val="ListParagraph"/>
        <w:numPr>
          <w:ilvl w:val="0"/>
          <w:numId w:val="10"/>
        </w:numPr>
        <w:rPr>
          <w:rFonts w:ascii="Arial" w:hAnsi="Arial" w:cs="Arial"/>
        </w:rPr>
      </w:pPr>
      <w:r w:rsidRPr="000F1183">
        <w:rPr>
          <w:rFonts w:ascii="Arial" w:hAnsi="Arial" w:cs="Arial"/>
        </w:rPr>
        <w:t xml:space="preserve">The scheme is aimed at candidates who are not already established and independent, though those who currently hold permanent/open-ended contracts can apply with specific justification. Previous feedback from UKRI panels suggest that the University is putting forward candidates that are not competitive, as they have levels of funding or responsibility normally indicative of research independence within their discipline/area. </w:t>
      </w:r>
    </w:p>
    <w:p w14:paraId="1DF3E52F" w14:textId="54B7D643" w:rsidR="000F1183" w:rsidRPr="000F1183" w:rsidRDefault="000F1183" w:rsidP="000F1183">
      <w:pPr>
        <w:pStyle w:val="ListParagraph"/>
        <w:numPr>
          <w:ilvl w:val="0"/>
          <w:numId w:val="10"/>
        </w:numPr>
        <w:rPr>
          <w:rFonts w:ascii="Arial" w:hAnsi="Arial" w:cs="Arial"/>
        </w:rPr>
      </w:pPr>
      <w:r w:rsidRPr="000F1183">
        <w:rPr>
          <w:rFonts w:ascii="Arial" w:hAnsi="Arial" w:cs="Arial"/>
        </w:rPr>
        <w:t>The UKRI have deliberately not restricted the definition of ‘early career’ to ensure that the scheme is open to candidates from non-traditional backgrounds and is accessible from a diversity of career paths and experiences within R&amp;I. For example, if a candidate comes into a lecturer post from an established background in industry, but is new to academia, they could be considered early career. It is up to the applicant to explain how they fit into the ‘early career’ stage. Rela</w:t>
      </w:r>
      <w:r w:rsidR="00C6232B">
        <w:rPr>
          <w:rFonts w:ascii="Arial" w:hAnsi="Arial" w:cs="Arial"/>
        </w:rPr>
        <w:t xml:space="preserve">tedly, the funder stresses that </w:t>
      </w:r>
      <w:r w:rsidRPr="000F1183">
        <w:rPr>
          <w:rFonts w:ascii="Arial" w:hAnsi="Arial" w:cs="Arial"/>
        </w:rPr>
        <w:t xml:space="preserve">this is a flexible scheme that allows part-time working and job share. </w:t>
      </w:r>
    </w:p>
    <w:p w14:paraId="080EAB9F" w14:textId="77777777" w:rsidR="00C6232B" w:rsidRDefault="000F1183" w:rsidP="00C6232B">
      <w:pPr>
        <w:pStyle w:val="ListParagraph"/>
        <w:numPr>
          <w:ilvl w:val="0"/>
          <w:numId w:val="10"/>
        </w:numPr>
        <w:rPr>
          <w:rFonts w:ascii="Arial" w:hAnsi="Arial" w:cs="Arial"/>
        </w:rPr>
      </w:pPr>
      <w:r w:rsidRPr="000F1183">
        <w:rPr>
          <w:rFonts w:ascii="Arial" w:hAnsi="Arial" w:cs="Arial"/>
        </w:rPr>
        <w:t>The profile of successful applicants to this scheme has</w:t>
      </w:r>
      <w:r w:rsidR="00C6232B">
        <w:rPr>
          <w:rFonts w:ascii="Arial" w:hAnsi="Arial" w:cs="Arial"/>
        </w:rPr>
        <w:t xml:space="preserve"> evolved through each round; </w:t>
      </w:r>
      <w:r w:rsidRPr="000F1183">
        <w:rPr>
          <w:rFonts w:ascii="Arial" w:hAnsi="Arial" w:cs="Arial"/>
        </w:rPr>
        <w:t xml:space="preserve">for more information regarding competitive candidates, please refer to section 2.1 and Annex B of the Scheme Guidance. </w:t>
      </w:r>
    </w:p>
    <w:p w14:paraId="1545B407" w14:textId="12755605" w:rsidR="00FF7EAE" w:rsidRPr="00C6232B" w:rsidRDefault="000F1183" w:rsidP="00C6232B">
      <w:pPr>
        <w:pStyle w:val="ListParagraph"/>
        <w:numPr>
          <w:ilvl w:val="0"/>
          <w:numId w:val="10"/>
        </w:numPr>
        <w:rPr>
          <w:rFonts w:ascii="Arial" w:hAnsi="Arial" w:cs="Arial"/>
        </w:rPr>
      </w:pPr>
      <w:r w:rsidRPr="000F1183">
        <w:rPr>
          <w:rFonts w:ascii="Arial" w:hAnsi="Arial" w:cs="Arial"/>
        </w:rPr>
        <w:t>For the full lis</w:t>
      </w:r>
      <w:r w:rsidR="00FF7EAE">
        <w:rPr>
          <w:rFonts w:ascii="Arial" w:hAnsi="Arial" w:cs="Arial"/>
        </w:rPr>
        <w:t>t of awardees</w:t>
      </w:r>
      <w:r w:rsidR="00C6232B">
        <w:rPr>
          <w:rFonts w:ascii="Arial" w:hAnsi="Arial" w:cs="Arial"/>
        </w:rPr>
        <w:t xml:space="preserve"> from Rounds 1-6</w:t>
      </w:r>
      <w:r w:rsidR="00FF7EAE">
        <w:rPr>
          <w:rFonts w:ascii="Arial" w:hAnsi="Arial" w:cs="Arial"/>
        </w:rPr>
        <w:t xml:space="preserve">, see the database: </w:t>
      </w:r>
      <w:hyperlink r:id="rId14" w:history="1">
        <w:r w:rsidR="00FF7EAE" w:rsidRPr="00051C34">
          <w:rPr>
            <w:rStyle w:val="Hyperlink"/>
            <w:rFonts w:ascii="Arial" w:hAnsi="Arial" w:cs="Arial"/>
          </w:rPr>
          <w:t>https://www.ukri.org/publications/future-leaders-fellowships-database-of-fellows/</w:t>
        </w:r>
      </w:hyperlink>
    </w:p>
    <w:p w14:paraId="50ACD366" w14:textId="317FF779" w:rsidR="000F1183" w:rsidRPr="00FF7EAE" w:rsidRDefault="000F1183" w:rsidP="004F2F82">
      <w:pPr>
        <w:rPr>
          <w:rFonts w:ascii="Arial" w:hAnsi="Arial" w:cs="Arial"/>
          <w:u w:val="single"/>
        </w:rPr>
      </w:pPr>
      <w:r w:rsidRPr="00FF7EAE">
        <w:rPr>
          <w:rFonts w:ascii="Arial" w:hAnsi="Arial" w:cs="Arial"/>
          <w:u w:val="single"/>
        </w:rPr>
        <w:t>EDI and Disciplinary split</w:t>
      </w:r>
    </w:p>
    <w:p w14:paraId="1136E1F3" w14:textId="3D995F0D" w:rsidR="000F1183" w:rsidRPr="000F1183" w:rsidRDefault="000F1183" w:rsidP="000F1183">
      <w:pPr>
        <w:pStyle w:val="ListParagraph"/>
        <w:numPr>
          <w:ilvl w:val="0"/>
          <w:numId w:val="11"/>
        </w:numPr>
        <w:rPr>
          <w:rFonts w:ascii="Arial" w:hAnsi="Arial" w:cs="Arial"/>
        </w:rPr>
      </w:pPr>
      <w:r w:rsidRPr="000F1183">
        <w:rPr>
          <w:rFonts w:ascii="Arial" w:hAnsi="Arial" w:cs="Arial"/>
        </w:rPr>
        <w:t>There is less diversity than expected in applications, which is reflected in the awards. UKRI has reported that overall, diversity rates improved for both awards and applications in round 6 relative to the previous 5 rounds (round 7 data is not available as awards have not</w:t>
      </w:r>
      <w:r w:rsidR="00C6232B">
        <w:rPr>
          <w:rFonts w:ascii="Arial" w:hAnsi="Arial" w:cs="Arial"/>
        </w:rPr>
        <w:t xml:space="preserve"> yet</w:t>
      </w:r>
      <w:r w:rsidRPr="000F1183">
        <w:rPr>
          <w:rFonts w:ascii="Arial" w:hAnsi="Arial" w:cs="Arial"/>
        </w:rPr>
        <w:t xml:space="preserve"> been </w:t>
      </w:r>
      <w:r w:rsidR="00C6232B">
        <w:rPr>
          <w:rFonts w:ascii="Arial" w:hAnsi="Arial" w:cs="Arial"/>
        </w:rPr>
        <w:t>announced</w:t>
      </w:r>
      <w:r w:rsidRPr="000F1183">
        <w:rPr>
          <w:rFonts w:ascii="Arial" w:hAnsi="Arial" w:cs="Arial"/>
        </w:rPr>
        <w:t xml:space="preserve">). UKRI </w:t>
      </w:r>
      <w:r w:rsidR="003311E1">
        <w:rPr>
          <w:rFonts w:ascii="Arial" w:hAnsi="Arial" w:cs="Arial"/>
        </w:rPr>
        <w:t>has</w:t>
      </w:r>
      <w:r w:rsidRPr="000F1183">
        <w:rPr>
          <w:rFonts w:ascii="Arial" w:hAnsi="Arial" w:cs="Arial"/>
        </w:rPr>
        <w:t xml:space="preserve"> encoura</w:t>
      </w:r>
      <w:r w:rsidR="003311E1">
        <w:rPr>
          <w:rFonts w:ascii="Arial" w:hAnsi="Arial" w:cs="Arial"/>
        </w:rPr>
        <w:t>ged</w:t>
      </w:r>
      <w:r w:rsidRPr="000F1183">
        <w:rPr>
          <w:rFonts w:ascii="Arial" w:hAnsi="Arial" w:cs="Arial"/>
        </w:rPr>
        <w:t xml:space="preserve"> universities to review their internal selection criteria and processes to ensure that all potential applicants have a fair chance of being put forward through a transparent selection process based on ability and potential.</w:t>
      </w:r>
    </w:p>
    <w:p w14:paraId="357D00CD" w14:textId="50CE050F" w:rsidR="000F1183" w:rsidRPr="000F1183" w:rsidRDefault="000F1183" w:rsidP="000F1183">
      <w:pPr>
        <w:pStyle w:val="ListParagraph"/>
        <w:numPr>
          <w:ilvl w:val="0"/>
          <w:numId w:val="11"/>
        </w:numPr>
        <w:rPr>
          <w:rFonts w:ascii="Arial" w:hAnsi="Arial" w:cs="Arial"/>
        </w:rPr>
      </w:pPr>
      <w:r w:rsidRPr="000F1183">
        <w:rPr>
          <w:rFonts w:ascii="Arial" w:hAnsi="Arial" w:cs="Arial"/>
        </w:rPr>
        <w:t>There are significantly more applications from STEM subjects compared to AHSS subjects, but there is not a difference in award rates. The UKRI encourages more applicants from AHSS subjects.</w:t>
      </w:r>
    </w:p>
    <w:p w14:paraId="4E1BEB4D" w14:textId="77777777" w:rsidR="000F1183" w:rsidRDefault="000F1183">
      <w:pPr>
        <w:rPr>
          <w:rFonts w:ascii="Arial" w:hAnsi="Arial" w:cs="Arial"/>
        </w:rPr>
      </w:pPr>
    </w:p>
    <w:sectPr w:rsidR="000F1183" w:rsidSect="004F2F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7371"/>
    <w:multiLevelType w:val="hybridMultilevel"/>
    <w:tmpl w:val="FCAE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1447F"/>
    <w:multiLevelType w:val="multilevel"/>
    <w:tmpl w:val="8C9A73C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0746571"/>
    <w:multiLevelType w:val="multilevel"/>
    <w:tmpl w:val="D34A7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FF2F52"/>
    <w:multiLevelType w:val="multilevel"/>
    <w:tmpl w:val="1700C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B20B4"/>
    <w:multiLevelType w:val="hybridMultilevel"/>
    <w:tmpl w:val="EF1A4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78ED4"/>
    <w:multiLevelType w:val="hybridMultilevel"/>
    <w:tmpl w:val="EC0E31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0EE5F24"/>
    <w:multiLevelType w:val="hybridMultilevel"/>
    <w:tmpl w:val="7B7A94F2"/>
    <w:lvl w:ilvl="0" w:tplc="AE487D18">
      <w:start w:val="1"/>
      <w:numFmt w:val="decimal"/>
      <w:lvlText w:val="%1."/>
      <w:lvlJc w:val="left"/>
      <w:pPr>
        <w:ind w:left="720" w:hanging="360"/>
      </w:pPr>
    </w:lvl>
    <w:lvl w:ilvl="1" w:tplc="8B908CE0">
      <w:start w:val="1"/>
      <w:numFmt w:val="decimal"/>
      <w:lvlText w:val="%2."/>
      <w:lvlJc w:val="left"/>
      <w:pPr>
        <w:ind w:left="1440" w:hanging="360"/>
      </w:pPr>
    </w:lvl>
    <w:lvl w:ilvl="2" w:tplc="189442EA">
      <w:start w:val="1"/>
      <w:numFmt w:val="lowerRoman"/>
      <w:lvlText w:val="%3."/>
      <w:lvlJc w:val="right"/>
      <w:pPr>
        <w:ind w:left="2160" w:hanging="180"/>
      </w:pPr>
    </w:lvl>
    <w:lvl w:ilvl="3" w:tplc="875AF7F2">
      <w:start w:val="1"/>
      <w:numFmt w:val="decimal"/>
      <w:lvlText w:val="%4."/>
      <w:lvlJc w:val="left"/>
      <w:pPr>
        <w:ind w:left="2880" w:hanging="360"/>
      </w:pPr>
    </w:lvl>
    <w:lvl w:ilvl="4" w:tplc="BBB6B7E6">
      <w:start w:val="1"/>
      <w:numFmt w:val="lowerLetter"/>
      <w:lvlText w:val="%5."/>
      <w:lvlJc w:val="left"/>
      <w:pPr>
        <w:ind w:left="3600" w:hanging="360"/>
      </w:pPr>
    </w:lvl>
    <w:lvl w:ilvl="5" w:tplc="A590EDF6">
      <w:start w:val="1"/>
      <w:numFmt w:val="lowerRoman"/>
      <w:lvlText w:val="%6."/>
      <w:lvlJc w:val="right"/>
      <w:pPr>
        <w:ind w:left="4320" w:hanging="180"/>
      </w:pPr>
    </w:lvl>
    <w:lvl w:ilvl="6" w:tplc="96EA2732">
      <w:start w:val="1"/>
      <w:numFmt w:val="decimal"/>
      <w:lvlText w:val="%7."/>
      <w:lvlJc w:val="left"/>
      <w:pPr>
        <w:ind w:left="5040" w:hanging="360"/>
      </w:pPr>
    </w:lvl>
    <w:lvl w:ilvl="7" w:tplc="0CEC26A8">
      <w:start w:val="1"/>
      <w:numFmt w:val="lowerLetter"/>
      <w:lvlText w:val="%8."/>
      <w:lvlJc w:val="left"/>
      <w:pPr>
        <w:ind w:left="5760" w:hanging="360"/>
      </w:pPr>
    </w:lvl>
    <w:lvl w:ilvl="8" w:tplc="473ADCE0">
      <w:start w:val="1"/>
      <w:numFmt w:val="lowerRoman"/>
      <w:lvlText w:val="%9."/>
      <w:lvlJc w:val="right"/>
      <w:pPr>
        <w:ind w:left="6480" w:hanging="180"/>
      </w:pPr>
    </w:lvl>
  </w:abstractNum>
  <w:abstractNum w:abstractNumId="7" w15:restartNumberingAfterBreak="0">
    <w:nsid w:val="3B38D2A8"/>
    <w:multiLevelType w:val="hybridMultilevel"/>
    <w:tmpl w:val="D26C2C8E"/>
    <w:lvl w:ilvl="0" w:tplc="B298E6F8">
      <w:start w:val="1"/>
      <w:numFmt w:val="decimal"/>
      <w:lvlText w:val="%1."/>
      <w:lvlJc w:val="left"/>
      <w:pPr>
        <w:ind w:left="720" w:hanging="360"/>
      </w:pPr>
    </w:lvl>
    <w:lvl w:ilvl="1" w:tplc="5A109AD0">
      <w:start w:val="1"/>
      <w:numFmt w:val="decimal"/>
      <w:lvlText w:val="%2."/>
      <w:lvlJc w:val="left"/>
      <w:pPr>
        <w:ind w:left="1440" w:hanging="360"/>
      </w:pPr>
    </w:lvl>
    <w:lvl w:ilvl="2" w:tplc="AF0AC25A">
      <w:start w:val="1"/>
      <w:numFmt w:val="lowerRoman"/>
      <w:lvlText w:val="%3."/>
      <w:lvlJc w:val="right"/>
      <w:pPr>
        <w:ind w:left="2160" w:hanging="180"/>
      </w:pPr>
    </w:lvl>
    <w:lvl w:ilvl="3" w:tplc="8D846676">
      <w:start w:val="1"/>
      <w:numFmt w:val="decimal"/>
      <w:lvlText w:val="%4."/>
      <w:lvlJc w:val="left"/>
      <w:pPr>
        <w:ind w:left="2880" w:hanging="360"/>
      </w:pPr>
    </w:lvl>
    <w:lvl w:ilvl="4" w:tplc="474EF4A4">
      <w:start w:val="1"/>
      <w:numFmt w:val="lowerLetter"/>
      <w:lvlText w:val="%5."/>
      <w:lvlJc w:val="left"/>
      <w:pPr>
        <w:ind w:left="3600" w:hanging="360"/>
      </w:pPr>
    </w:lvl>
    <w:lvl w:ilvl="5" w:tplc="C292D95C">
      <w:start w:val="1"/>
      <w:numFmt w:val="lowerRoman"/>
      <w:lvlText w:val="%6."/>
      <w:lvlJc w:val="right"/>
      <w:pPr>
        <w:ind w:left="4320" w:hanging="180"/>
      </w:pPr>
    </w:lvl>
    <w:lvl w:ilvl="6" w:tplc="307090E2">
      <w:start w:val="1"/>
      <w:numFmt w:val="decimal"/>
      <w:lvlText w:val="%7."/>
      <w:lvlJc w:val="left"/>
      <w:pPr>
        <w:ind w:left="5040" w:hanging="360"/>
      </w:pPr>
    </w:lvl>
    <w:lvl w:ilvl="7" w:tplc="BB646714">
      <w:start w:val="1"/>
      <w:numFmt w:val="lowerLetter"/>
      <w:lvlText w:val="%8."/>
      <w:lvlJc w:val="left"/>
      <w:pPr>
        <w:ind w:left="5760" w:hanging="360"/>
      </w:pPr>
    </w:lvl>
    <w:lvl w:ilvl="8" w:tplc="F1EEF618">
      <w:start w:val="1"/>
      <w:numFmt w:val="lowerRoman"/>
      <w:lvlText w:val="%9."/>
      <w:lvlJc w:val="right"/>
      <w:pPr>
        <w:ind w:left="6480" w:hanging="180"/>
      </w:pPr>
    </w:lvl>
  </w:abstractNum>
  <w:abstractNum w:abstractNumId="8" w15:restartNumberingAfterBreak="0">
    <w:nsid w:val="55B41BA5"/>
    <w:multiLevelType w:val="multilevel"/>
    <w:tmpl w:val="9A88F4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CF11C5"/>
    <w:multiLevelType w:val="hybridMultilevel"/>
    <w:tmpl w:val="CB70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580AFC"/>
    <w:multiLevelType w:val="hybridMultilevel"/>
    <w:tmpl w:val="1D30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034FC9"/>
    <w:multiLevelType w:val="multilevel"/>
    <w:tmpl w:val="34867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E82B03"/>
    <w:multiLevelType w:val="multilevel"/>
    <w:tmpl w:val="930A6B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70317147">
    <w:abstractNumId w:val="7"/>
  </w:num>
  <w:num w:numId="2" w16cid:durableId="934703130">
    <w:abstractNumId w:val="6"/>
  </w:num>
  <w:num w:numId="3" w16cid:durableId="1211065505">
    <w:abstractNumId w:val="1"/>
  </w:num>
  <w:num w:numId="4" w16cid:durableId="858935409">
    <w:abstractNumId w:val="5"/>
  </w:num>
  <w:num w:numId="5" w16cid:durableId="715548355">
    <w:abstractNumId w:val="3"/>
  </w:num>
  <w:num w:numId="6" w16cid:durableId="676275964">
    <w:abstractNumId w:val="12"/>
  </w:num>
  <w:num w:numId="7" w16cid:durableId="894510139">
    <w:abstractNumId w:val="11"/>
  </w:num>
  <w:num w:numId="8" w16cid:durableId="2033191044">
    <w:abstractNumId w:val="8"/>
  </w:num>
  <w:num w:numId="9" w16cid:durableId="758914310">
    <w:abstractNumId w:val="2"/>
  </w:num>
  <w:num w:numId="10" w16cid:durableId="210533215">
    <w:abstractNumId w:val="9"/>
  </w:num>
  <w:num w:numId="11" w16cid:durableId="376393446">
    <w:abstractNumId w:val="0"/>
  </w:num>
  <w:num w:numId="12" w16cid:durableId="796222709">
    <w:abstractNumId w:val="10"/>
  </w:num>
  <w:num w:numId="13" w16cid:durableId="2687845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27F"/>
    <w:rsid w:val="00074638"/>
    <w:rsid w:val="000B5F5F"/>
    <w:rsid w:val="000C127F"/>
    <w:rsid w:val="000D4097"/>
    <w:rsid w:val="000F1183"/>
    <w:rsid w:val="000F16B5"/>
    <w:rsid w:val="001070C8"/>
    <w:rsid w:val="00241B05"/>
    <w:rsid w:val="00244A5E"/>
    <w:rsid w:val="002B01B2"/>
    <w:rsid w:val="003311E1"/>
    <w:rsid w:val="00337535"/>
    <w:rsid w:val="00340E21"/>
    <w:rsid w:val="003B15EA"/>
    <w:rsid w:val="003E66BD"/>
    <w:rsid w:val="00410F23"/>
    <w:rsid w:val="00466081"/>
    <w:rsid w:val="004E7E60"/>
    <w:rsid w:val="004F2F82"/>
    <w:rsid w:val="00615C23"/>
    <w:rsid w:val="0062357F"/>
    <w:rsid w:val="00624C10"/>
    <w:rsid w:val="00682D7A"/>
    <w:rsid w:val="007C4219"/>
    <w:rsid w:val="007C6759"/>
    <w:rsid w:val="007F6D02"/>
    <w:rsid w:val="007F7F6B"/>
    <w:rsid w:val="0083395F"/>
    <w:rsid w:val="00894214"/>
    <w:rsid w:val="008E4E75"/>
    <w:rsid w:val="008E7581"/>
    <w:rsid w:val="00997905"/>
    <w:rsid w:val="00A01431"/>
    <w:rsid w:val="00A0411E"/>
    <w:rsid w:val="00A56BF8"/>
    <w:rsid w:val="00AD203B"/>
    <w:rsid w:val="00C6232B"/>
    <w:rsid w:val="00DB03AA"/>
    <w:rsid w:val="00E369E4"/>
    <w:rsid w:val="00E94D7D"/>
    <w:rsid w:val="00EB6F57"/>
    <w:rsid w:val="00ED73FC"/>
    <w:rsid w:val="00F539C9"/>
    <w:rsid w:val="00F81005"/>
    <w:rsid w:val="00F90C1E"/>
    <w:rsid w:val="00FA74C9"/>
    <w:rsid w:val="00FC1E04"/>
    <w:rsid w:val="00FF7EAE"/>
    <w:rsid w:val="01848DDB"/>
    <w:rsid w:val="0215AFDF"/>
    <w:rsid w:val="132D5CD8"/>
    <w:rsid w:val="36145218"/>
    <w:rsid w:val="3D7FAC9B"/>
    <w:rsid w:val="6489B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3AE0"/>
  <w15:chartTrackingRefBased/>
  <w15:docId w15:val="{E186CCA9-BEB3-4EE2-A92E-ADBFB0D1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E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E21"/>
    <w:rPr>
      <w:color w:val="0563C1" w:themeColor="hyperlink"/>
      <w:u w:val="single"/>
    </w:rPr>
  </w:style>
  <w:style w:type="paragraph" w:customStyle="1" w:styleId="Default">
    <w:name w:val="Default"/>
    <w:rsid w:val="00A0143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01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1183"/>
    <w:pPr>
      <w:spacing w:after="0" w:line="240" w:lineRule="auto"/>
    </w:pPr>
    <w:rPr>
      <w:rFonts w:ascii="Times New Roman" w:hAnsi="Times New Roman" w:cs="Times New Roman"/>
      <w:sz w:val="24"/>
      <w:szCs w:val="24"/>
      <w:lang w:eastAsia="en-GB"/>
    </w:rPr>
  </w:style>
  <w:style w:type="paragraph" w:customStyle="1" w:styleId="xmsonormal">
    <w:name w:val="x_msonormal"/>
    <w:basedOn w:val="Normal"/>
    <w:uiPriority w:val="99"/>
    <w:semiHidden/>
    <w:rsid w:val="000F1183"/>
    <w:pPr>
      <w:spacing w:after="0" w:line="240" w:lineRule="auto"/>
    </w:pPr>
    <w:rPr>
      <w:rFonts w:ascii="Times New Roman" w:hAnsi="Times New Roman" w:cs="Times New Roman"/>
      <w:sz w:val="24"/>
      <w:szCs w:val="24"/>
      <w:lang w:eastAsia="en-GB"/>
    </w:rPr>
  </w:style>
  <w:style w:type="character" w:customStyle="1" w:styleId="xapple-converted-space">
    <w:name w:val="x_apple-converted-space"/>
    <w:basedOn w:val="DefaultParagraphFont"/>
    <w:rsid w:val="000F1183"/>
  </w:style>
  <w:style w:type="character" w:customStyle="1" w:styleId="xxxapple-converted-space">
    <w:name w:val="x_xxapple-converted-space"/>
    <w:basedOn w:val="DefaultParagraphFont"/>
    <w:rsid w:val="000F1183"/>
  </w:style>
  <w:style w:type="character" w:customStyle="1" w:styleId="xxmsohyperlink">
    <w:name w:val="x_xmsohyperlink"/>
    <w:basedOn w:val="DefaultParagraphFont"/>
    <w:rsid w:val="000F1183"/>
  </w:style>
  <w:style w:type="character" w:customStyle="1" w:styleId="xxapple-converted-space">
    <w:name w:val="x_xapple-converted-space"/>
    <w:basedOn w:val="DefaultParagraphFont"/>
    <w:rsid w:val="000F1183"/>
  </w:style>
  <w:style w:type="character" w:customStyle="1" w:styleId="xcontentpasted11">
    <w:name w:val="x_contentpasted11"/>
    <w:basedOn w:val="DefaultParagraphFont"/>
    <w:rsid w:val="000F1183"/>
  </w:style>
  <w:style w:type="character" w:customStyle="1" w:styleId="xcontentpasted12">
    <w:name w:val="x_contentpasted12"/>
    <w:basedOn w:val="DefaultParagraphFont"/>
    <w:rsid w:val="000F1183"/>
  </w:style>
  <w:style w:type="character" w:customStyle="1" w:styleId="xcontentpasted13">
    <w:name w:val="x_contentpasted13"/>
    <w:basedOn w:val="DefaultParagraphFont"/>
    <w:rsid w:val="000F1183"/>
  </w:style>
  <w:style w:type="paragraph" w:styleId="ListParagraph">
    <w:name w:val="List Paragraph"/>
    <w:basedOn w:val="Normal"/>
    <w:uiPriority w:val="34"/>
    <w:qFormat/>
    <w:rsid w:val="000F1183"/>
    <w:pPr>
      <w:ind w:left="720"/>
      <w:contextualSpacing/>
    </w:pPr>
  </w:style>
  <w:style w:type="character" w:styleId="FollowedHyperlink">
    <w:name w:val="FollowedHyperlink"/>
    <w:basedOn w:val="DefaultParagraphFont"/>
    <w:uiPriority w:val="99"/>
    <w:semiHidden/>
    <w:unhideWhenUsed/>
    <w:rsid w:val="00FF7EAE"/>
    <w:rPr>
      <w:color w:val="954F72" w:themeColor="followedHyperlink"/>
      <w:u w:val="single"/>
    </w:rPr>
  </w:style>
  <w:style w:type="character" w:styleId="CommentReference">
    <w:name w:val="annotation reference"/>
    <w:basedOn w:val="DefaultParagraphFont"/>
    <w:uiPriority w:val="99"/>
    <w:semiHidden/>
    <w:unhideWhenUsed/>
    <w:rsid w:val="004F2F82"/>
    <w:rPr>
      <w:sz w:val="16"/>
      <w:szCs w:val="16"/>
    </w:rPr>
  </w:style>
  <w:style w:type="paragraph" w:styleId="CommentText">
    <w:name w:val="annotation text"/>
    <w:basedOn w:val="Normal"/>
    <w:link w:val="CommentTextChar"/>
    <w:uiPriority w:val="99"/>
    <w:semiHidden/>
    <w:unhideWhenUsed/>
    <w:rsid w:val="004F2F82"/>
    <w:pPr>
      <w:spacing w:line="240" w:lineRule="auto"/>
    </w:pPr>
    <w:rPr>
      <w:sz w:val="20"/>
      <w:szCs w:val="20"/>
    </w:rPr>
  </w:style>
  <w:style w:type="character" w:customStyle="1" w:styleId="CommentTextChar">
    <w:name w:val="Comment Text Char"/>
    <w:basedOn w:val="DefaultParagraphFont"/>
    <w:link w:val="CommentText"/>
    <w:uiPriority w:val="99"/>
    <w:semiHidden/>
    <w:rsid w:val="004F2F82"/>
    <w:rPr>
      <w:sz w:val="20"/>
      <w:szCs w:val="20"/>
    </w:rPr>
  </w:style>
  <w:style w:type="paragraph" w:styleId="CommentSubject">
    <w:name w:val="annotation subject"/>
    <w:basedOn w:val="CommentText"/>
    <w:next w:val="CommentText"/>
    <w:link w:val="CommentSubjectChar"/>
    <w:uiPriority w:val="99"/>
    <w:semiHidden/>
    <w:unhideWhenUsed/>
    <w:rsid w:val="004F2F82"/>
    <w:rPr>
      <w:b/>
      <w:bCs/>
    </w:rPr>
  </w:style>
  <w:style w:type="character" w:customStyle="1" w:styleId="CommentSubjectChar">
    <w:name w:val="Comment Subject Char"/>
    <w:basedOn w:val="CommentTextChar"/>
    <w:link w:val="CommentSubject"/>
    <w:uiPriority w:val="99"/>
    <w:semiHidden/>
    <w:rsid w:val="004F2F82"/>
    <w:rPr>
      <w:b/>
      <w:bCs/>
      <w:sz w:val="20"/>
      <w:szCs w:val="20"/>
    </w:rPr>
  </w:style>
  <w:style w:type="paragraph" w:styleId="BalloonText">
    <w:name w:val="Balloon Text"/>
    <w:basedOn w:val="Normal"/>
    <w:link w:val="BalloonTextChar"/>
    <w:uiPriority w:val="99"/>
    <w:semiHidden/>
    <w:unhideWhenUsed/>
    <w:rsid w:val="004F2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F82"/>
    <w:rPr>
      <w:rFonts w:ascii="Segoe UI" w:hAnsi="Segoe UI" w:cs="Segoe UI"/>
      <w:sz w:val="18"/>
      <w:szCs w:val="18"/>
    </w:rPr>
  </w:style>
  <w:style w:type="character" w:styleId="UnresolvedMention">
    <w:name w:val="Unresolved Mention"/>
    <w:basedOn w:val="DefaultParagraphFont"/>
    <w:uiPriority w:val="99"/>
    <w:semiHidden/>
    <w:unhideWhenUsed/>
    <w:rsid w:val="000D4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88899">
      <w:bodyDiv w:val="1"/>
      <w:marLeft w:val="0"/>
      <w:marRight w:val="0"/>
      <w:marTop w:val="0"/>
      <w:marBottom w:val="0"/>
      <w:divBdr>
        <w:top w:val="none" w:sz="0" w:space="0" w:color="auto"/>
        <w:left w:val="none" w:sz="0" w:space="0" w:color="auto"/>
        <w:bottom w:val="none" w:sz="0" w:space="0" w:color="auto"/>
        <w:right w:val="none" w:sz="0" w:space="0" w:color="auto"/>
      </w:divBdr>
    </w:div>
    <w:div w:id="1312447282">
      <w:bodyDiv w:val="1"/>
      <w:marLeft w:val="0"/>
      <w:marRight w:val="0"/>
      <w:marTop w:val="0"/>
      <w:marBottom w:val="0"/>
      <w:divBdr>
        <w:top w:val="none" w:sz="0" w:space="0" w:color="auto"/>
        <w:left w:val="none" w:sz="0" w:space="0" w:color="auto"/>
        <w:bottom w:val="none" w:sz="0" w:space="0" w:color="auto"/>
        <w:right w:val="none" w:sz="0" w:space="0" w:color="auto"/>
      </w:divBdr>
    </w:div>
    <w:div w:id="133838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wp-content/uploads/2023/02/UKRI-17022023-UKRI-Future-Leaders-Fellowships-Assessment-Criteria-Round-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kri.org/wp-content/uploads/2023/02/UKRI-17022023-Round-8-Guidance-for-Academic-hosted-Applicant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ri.org/wp-content/uploads/2023/02/UKRI-17022023-Round-8-Guidance-for-Academic-hosted-Applicant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hss-srf-administrator@admin.cam.ac.uk" TargetMode="External"/><Relationship Id="rId4" Type="http://schemas.openxmlformats.org/officeDocument/2006/relationships/customXml" Target="../customXml/item4.xml"/><Relationship Id="rId9" Type="http://schemas.openxmlformats.org/officeDocument/2006/relationships/hyperlink" Target="https://www.ukri.org/opportunity/future-leaders-fellowships-round-8/" TargetMode="External"/><Relationship Id="rId14" Type="http://schemas.openxmlformats.org/officeDocument/2006/relationships/hyperlink" Target="https://www.ukri.org/publications/future-leaders-fellowships-database-of-fell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63af597-23e0-44b5-acdf-472c5a0904e2" xsi:nil="true"/>
    <lcf76f155ced4ddcb4097134ff3c332f xmlns="dffea518-762f-406d-b868-26b9333a5e3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D495411D903D499F6355ED944AF87E" ma:contentTypeVersion="14" ma:contentTypeDescription="Create a new document." ma:contentTypeScope="" ma:versionID="f6fb243b35543c2ebd4d9ac1f66c718b">
  <xsd:schema xmlns:xsd="http://www.w3.org/2001/XMLSchema" xmlns:xs="http://www.w3.org/2001/XMLSchema" xmlns:p="http://schemas.microsoft.com/office/2006/metadata/properties" xmlns:ns2="dffea518-762f-406d-b868-26b9333a5e3e" xmlns:ns3="863af597-23e0-44b5-acdf-472c5a0904e2" targetNamespace="http://schemas.microsoft.com/office/2006/metadata/properties" ma:root="true" ma:fieldsID="9bca95bbd04636291c2ae123553cacac" ns2:_="" ns3:_="">
    <xsd:import namespace="dffea518-762f-406d-b868-26b9333a5e3e"/>
    <xsd:import namespace="863af597-23e0-44b5-acdf-472c5a0904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ea518-762f-406d-b868-26b9333a5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3af597-23e0-44b5-acdf-472c5a0904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6d32c2c-3d99-4d5f-afb0-dfcfd77ab08a}" ma:internalName="TaxCatchAll" ma:showField="CatchAllData" ma:web="863af597-23e0-44b5-acdf-472c5a0904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6DC7CA-EE77-45F0-B1A9-962AFE92385E}">
  <ds:schemaRefs>
    <ds:schemaRef ds:uri="http://schemas.openxmlformats.org/officeDocument/2006/bibliography"/>
  </ds:schemaRefs>
</ds:datastoreItem>
</file>

<file path=customXml/itemProps2.xml><?xml version="1.0" encoding="utf-8"?>
<ds:datastoreItem xmlns:ds="http://schemas.openxmlformats.org/officeDocument/2006/customXml" ds:itemID="{AD669051-81CA-45EC-A18D-EC7A2759B5D0}">
  <ds:schemaRefs>
    <ds:schemaRef ds:uri="http://schemas.microsoft.com/office/2006/metadata/properties"/>
    <ds:schemaRef ds:uri="http://schemas.microsoft.com/office/infopath/2007/PartnerControls"/>
    <ds:schemaRef ds:uri="96ee5b3c-487d-4359-8f8c-14f3ca749aa4"/>
  </ds:schemaRefs>
</ds:datastoreItem>
</file>

<file path=customXml/itemProps3.xml><?xml version="1.0" encoding="utf-8"?>
<ds:datastoreItem xmlns:ds="http://schemas.openxmlformats.org/officeDocument/2006/customXml" ds:itemID="{19091C74-896B-4385-B3A3-FC97654725CC}">
  <ds:schemaRefs>
    <ds:schemaRef ds:uri="http://schemas.microsoft.com/sharepoint/v3/contenttype/forms"/>
  </ds:schemaRefs>
</ds:datastoreItem>
</file>

<file path=customXml/itemProps4.xml><?xml version="1.0" encoding="utf-8"?>
<ds:datastoreItem xmlns:ds="http://schemas.openxmlformats.org/officeDocument/2006/customXml" ds:itemID="{91FCDA43-FF3F-4A7C-8EA5-72075E562811}"/>
</file>

<file path=docProps/app.xml><?xml version="1.0" encoding="utf-8"?>
<Properties xmlns="http://schemas.openxmlformats.org/officeDocument/2006/extended-properties" xmlns:vt="http://schemas.openxmlformats.org/officeDocument/2006/docPropsVTypes">
  <Template>Normal.dotm</Template>
  <TotalTime>13</TotalTime>
  <Pages>5</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Aarons</dc:creator>
  <cp:keywords/>
  <dc:description/>
  <cp:lastModifiedBy>Allison Ksiazkiewicz</cp:lastModifiedBy>
  <cp:revision>3</cp:revision>
  <cp:lastPrinted>2023-03-27T13:14:00Z</cp:lastPrinted>
  <dcterms:created xsi:type="dcterms:W3CDTF">2023-03-27T13:13:00Z</dcterms:created>
  <dcterms:modified xsi:type="dcterms:W3CDTF">2023-03-27T13:18:00Z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0x010100ECFB358253B69048A9BFA04288C721C8</vt:lpwstr>
  </property>
</Properties>
</file>